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33330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>Une soupape d'aération sur le toit dans le but de limiter les pertes de chaleur par l</w:t>
      </w:r>
      <w:r w:rsidR="007A454C">
        <w:rPr>
          <w:lang w:val="fr-BE"/>
        </w:rPr>
        <w:t>a</w:t>
      </w:r>
      <w:r w:rsidRPr="003427EB">
        <w:rPr>
          <w:lang w:val="fr-BE"/>
        </w:rPr>
        <w:t xml:space="preserve"> ventilation des tuyaux </w:t>
      </w:r>
      <w:r w:rsidR="007A454C">
        <w:rPr>
          <w:lang w:val="fr-BE"/>
        </w:rPr>
        <w:t xml:space="preserve">d’évacuation sanitaire </w:t>
      </w:r>
      <w:r w:rsidRPr="003427EB">
        <w:rPr>
          <w:lang w:val="fr-BE"/>
        </w:rPr>
        <w:t>sans entraver considérablement le débit d'air dans les deux sens.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valve d'aération </w:t>
      </w:r>
      <w:r w:rsidR="007A454C">
        <w:rPr>
          <w:lang w:val="fr-BE"/>
        </w:rPr>
        <w:t>protège</w:t>
      </w:r>
      <w:r w:rsidRPr="003427EB">
        <w:rPr>
          <w:lang w:val="fr-BE"/>
        </w:rPr>
        <w:t xml:space="preserve"> également le </w:t>
      </w:r>
      <w:r w:rsidR="007A454C">
        <w:rPr>
          <w:lang w:val="fr-BE"/>
        </w:rPr>
        <w:t>tuyau de ventilation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contre</w:t>
      </w:r>
      <w:r w:rsidRPr="003427EB">
        <w:rPr>
          <w:lang w:val="fr-BE"/>
        </w:rPr>
        <w:t xml:space="preserve"> la pluie et </w:t>
      </w:r>
      <w:r w:rsidR="007A454C">
        <w:rPr>
          <w:lang w:val="fr-BE"/>
        </w:rPr>
        <w:t xml:space="preserve">elle </w:t>
      </w:r>
      <w:r w:rsidRPr="003427EB">
        <w:rPr>
          <w:lang w:val="fr-BE"/>
        </w:rPr>
        <w:t>résiste au gel.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7D09F2" w:rsidRP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d'aération est compatible avec tous les tuyaux courants d'un diamètre de 110 </w:t>
      </w:r>
      <w:proofErr w:type="spellStart"/>
      <w:r w:rsidRPr="003427EB">
        <w:rPr>
          <w:lang w:val="fr-BE"/>
        </w:rPr>
        <w:t>mm.</w:t>
      </w:r>
      <w:proofErr w:type="spellEnd"/>
      <w:r w:rsidRPr="003427EB">
        <w:rPr>
          <w:lang w:val="fr-BE"/>
        </w:rPr>
        <w:t xml:space="preserve"> 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se glisse</w:t>
      </w:r>
      <w:r w:rsidRPr="003427EB">
        <w:rPr>
          <w:lang w:val="fr-BE"/>
        </w:rPr>
        <w:t xml:space="preserve"> dans le tuyau de ventilation</w:t>
      </w:r>
      <w:r w:rsidR="004D1C8D" w:rsidRPr="003427EB">
        <w:rPr>
          <w:lang w:val="fr-BE"/>
        </w:rPr>
        <w:t>.</w:t>
      </w:r>
    </w:p>
    <w:p w:rsidR="008A5169" w:rsidRPr="00D06139" w:rsidRDefault="00333308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333308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>L</w:t>
      </w:r>
      <w:r>
        <w:rPr>
          <w:lang w:val="fr-BE"/>
        </w:rPr>
        <w:t xml:space="preserve">e chapeau </w:t>
      </w:r>
      <w:r w:rsidRPr="007A454C">
        <w:rPr>
          <w:lang w:val="fr-BE"/>
        </w:rPr>
        <w:t xml:space="preserve">de protection et le tuyau de raccordement de la </w:t>
      </w:r>
      <w:r>
        <w:rPr>
          <w:lang w:val="fr-BE"/>
        </w:rPr>
        <w:t>soupape</w:t>
      </w:r>
      <w:r w:rsidRPr="007A454C">
        <w:rPr>
          <w:lang w:val="fr-BE"/>
        </w:rPr>
        <w:t xml:space="preserve"> d'aération sont en PP-C. Le </w:t>
      </w:r>
      <w:r>
        <w:rPr>
          <w:lang w:val="fr-BE"/>
        </w:rPr>
        <w:t>tuyau de raccordement</w:t>
      </w:r>
      <w:r w:rsidRPr="007A454C">
        <w:rPr>
          <w:lang w:val="fr-BE"/>
        </w:rPr>
        <w:t xml:space="preserve"> a un joint à lèvre</w:t>
      </w:r>
      <w:r>
        <w:rPr>
          <w:lang w:val="fr-BE"/>
        </w:rPr>
        <w:t>s</w:t>
      </w:r>
      <w:r w:rsidRPr="007A454C">
        <w:rPr>
          <w:lang w:val="fr-BE"/>
        </w:rPr>
        <w:t xml:space="preserve"> EPDM en bas qui assure une connexion étanche à l'air avec l'intérie</w:t>
      </w:r>
      <w:bookmarkStart w:id="0" w:name="_GoBack"/>
      <w:bookmarkEnd w:id="0"/>
      <w:r w:rsidRPr="007A454C">
        <w:rPr>
          <w:lang w:val="fr-BE"/>
        </w:rPr>
        <w:t xml:space="preserve">ur du </w:t>
      </w:r>
      <w:r>
        <w:rPr>
          <w:lang w:val="fr-BE"/>
        </w:rPr>
        <w:t>tuyau</w:t>
      </w:r>
      <w:r w:rsidRPr="007A454C">
        <w:rPr>
          <w:lang w:val="fr-BE"/>
        </w:rPr>
        <w:t xml:space="preserve"> de ventilation. Le </w:t>
      </w:r>
      <w:r>
        <w:rPr>
          <w:lang w:val="fr-BE"/>
        </w:rPr>
        <w:t>tuyau</w:t>
      </w:r>
      <w:r w:rsidRPr="007A454C">
        <w:rPr>
          <w:lang w:val="fr-BE"/>
        </w:rPr>
        <w:t xml:space="preserve"> de raccordement </w:t>
      </w:r>
      <w:proofErr w:type="spellStart"/>
      <w:r w:rsidRPr="007A454C">
        <w:rPr>
          <w:lang w:val="fr-BE"/>
        </w:rPr>
        <w:t>a</w:t>
      </w:r>
      <w:proofErr w:type="spellEnd"/>
      <w:r w:rsidRPr="007A454C">
        <w:rPr>
          <w:lang w:val="fr-BE"/>
        </w:rPr>
        <w:t xml:space="preserve"> une profondeur d'au moins 15 cm dans le </w:t>
      </w:r>
      <w:r w:rsidR="008F080E">
        <w:rPr>
          <w:lang w:val="fr-BE"/>
        </w:rPr>
        <w:t>tuyau</w:t>
      </w:r>
      <w:r w:rsidRPr="007A454C">
        <w:rPr>
          <w:lang w:val="fr-BE"/>
        </w:rPr>
        <w:t xml:space="preserve"> de ventilation pour la stabilité du montage.</w:t>
      </w:r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</w:p>
    <w:p w:rsidR="00CF7FF2" w:rsidRP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 xml:space="preserve">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reste fermée dans un état sans pression. En cas de sur</w:t>
      </w:r>
      <w:r w:rsidR="008F080E">
        <w:rPr>
          <w:lang w:val="fr-BE"/>
        </w:rPr>
        <w:t>-</w:t>
      </w:r>
      <w:r w:rsidRPr="007A454C">
        <w:rPr>
          <w:lang w:val="fr-BE"/>
        </w:rPr>
        <w:t xml:space="preserve"> ou </w:t>
      </w:r>
      <w:r w:rsidR="008F080E">
        <w:rPr>
          <w:lang w:val="fr-BE"/>
        </w:rPr>
        <w:t>dé</w:t>
      </w:r>
      <w:r w:rsidRPr="007A454C">
        <w:rPr>
          <w:lang w:val="fr-BE"/>
        </w:rPr>
        <w:t xml:space="preserve">pression, 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s'ouvre au moyen de membranes en caoutchouc silicone. </w:t>
      </w:r>
      <w:r w:rsidR="008F080E">
        <w:rPr>
          <w:lang w:val="fr-BE"/>
        </w:rPr>
        <w:t>En l’absence d’une pression</w:t>
      </w:r>
      <w:r w:rsidRPr="007A454C">
        <w:rPr>
          <w:lang w:val="fr-BE"/>
        </w:rPr>
        <w:t>, ils se scellent magnétiquement contre le corps de la vanne d'aération.</w:t>
      </w:r>
      <w:r w:rsidR="00892A94" w:rsidRPr="007A454C">
        <w:rPr>
          <w:lang w:val="fr-BE"/>
        </w:rPr>
        <w:t>.</w:t>
      </w:r>
    </w:p>
    <w:p w:rsidR="008B6BB6" w:rsidRPr="00D06139" w:rsidRDefault="00333308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noire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Pr="00333308" w:rsidRDefault="00333308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333308">
              <w:rPr>
                <w:lang w:val="fr-BE"/>
              </w:rPr>
              <w:t xml:space="preserve">Sur- ou dépression d’ouverture maximale </w:t>
            </w:r>
          </w:p>
        </w:tc>
        <w:tc>
          <w:tcPr>
            <w:tcW w:w="4702" w:type="dxa"/>
          </w:tcPr>
          <w:p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333308">
              <w:t>à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:rsidR="00FD410F" w:rsidRPr="00D06139" w:rsidRDefault="00333308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333308" w:rsidRDefault="00333308" w:rsidP="00FD410F">
      <w:pPr>
        <w:pStyle w:val="Bulleted2"/>
        <w:numPr>
          <w:ilvl w:val="0"/>
          <w:numId w:val="0"/>
        </w:numPr>
        <w:rPr>
          <w:lang w:val="fr-BE"/>
        </w:rPr>
      </w:pPr>
      <w:r w:rsidRPr="00333308">
        <w:rPr>
          <w:lang w:val="fr-BE"/>
        </w:rPr>
        <w:t>Selon les directives du fabricant</w:t>
      </w:r>
      <w:r w:rsidR="00FD410F" w:rsidRPr="00333308">
        <w:rPr>
          <w:lang w:val="fr-BE"/>
        </w:rPr>
        <w:t>.</w:t>
      </w:r>
    </w:p>
    <w:p w:rsidR="008A5169" w:rsidRPr="00333308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8A5169" w:rsidRPr="0033330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41D" w:rsidRDefault="009E641D">
      <w:r>
        <w:separator/>
      </w:r>
    </w:p>
  </w:endnote>
  <w:endnote w:type="continuationSeparator" w:id="0">
    <w:p w:rsidR="009E641D" w:rsidRDefault="009E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41D" w:rsidRDefault="009E641D">
      <w:r>
        <w:separator/>
      </w:r>
    </w:p>
  </w:footnote>
  <w:footnote w:type="continuationSeparator" w:id="0">
    <w:p w:rsidR="009E641D" w:rsidRDefault="009E6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3308"/>
    <w:rsid w:val="00334D96"/>
    <w:rsid w:val="00335E0D"/>
    <w:rsid w:val="003375FF"/>
    <w:rsid w:val="00340CCB"/>
    <w:rsid w:val="003427E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350C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54C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80E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41D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F36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D58139E-31F5-4997-B4B5-832780FC9E62}"/>
</file>

<file path=customXml/itemProps2.xml><?xml version="1.0" encoding="utf-8"?>
<ds:datastoreItem xmlns:ds="http://schemas.openxmlformats.org/officeDocument/2006/customXml" ds:itemID="{D7DDDCAE-1995-41C9-84D9-18C7A2C9BB21}"/>
</file>

<file path=customXml/itemProps3.xml><?xml version="1.0" encoding="utf-8"?>
<ds:datastoreItem xmlns:ds="http://schemas.openxmlformats.org/officeDocument/2006/customXml" ds:itemID="{C0D81D34-50A0-4CEB-A1DE-05DE3FBAA41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18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2020-04-08T12:37:00Z</dcterms:created>
  <dcterms:modified xsi:type="dcterms:W3CDTF">2020-04-08T12:56:00Z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