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758B4" w14:textId="77777777" w:rsidR="00903921" w:rsidRPr="00A90015" w:rsidRDefault="00EC064D" w:rsidP="00691645">
      <w:pPr>
        <w:pStyle w:val="Kop1"/>
        <w:spacing w:before="0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2772F903" w14:textId="41F2CAB2" w:rsidR="00741E30" w:rsidRPr="004A1D3D" w:rsidRDefault="00741E30" w:rsidP="00254D85">
      <w:pPr>
        <w:pStyle w:val="Bulleted1"/>
        <w:rPr>
          <w:rFonts w:ascii="Arial" w:hAnsi="Arial"/>
          <w:lang w:val="fr-FR"/>
        </w:rPr>
      </w:pPr>
      <w:r w:rsidRPr="00741E30">
        <w:rPr>
          <w:lang w:val="fr-FR"/>
        </w:rPr>
        <w:t>cuvette de WC (modèle suspendu) avec bras de douchette, pour le nettoyage de</w:t>
      </w:r>
      <w:r w:rsidR="00C84941">
        <w:rPr>
          <w:lang w:val="fr-FR"/>
        </w:rPr>
        <w:t>s</w:t>
      </w:r>
      <w:r w:rsidRPr="00741E30">
        <w:rPr>
          <w:lang w:val="fr-FR"/>
        </w:rPr>
        <w:t xml:space="preserve"> zone</w:t>
      </w:r>
      <w:r w:rsidR="00C84941">
        <w:rPr>
          <w:lang w:val="fr-FR"/>
        </w:rPr>
        <w:t>s</w:t>
      </w:r>
      <w:r w:rsidRPr="00741E30">
        <w:rPr>
          <w:lang w:val="fr-FR"/>
        </w:rPr>
        <w:t xml:space="preserve"> anale</w:t>
      </w:r>
      <w:r>
        <w:rPr>
          <w:lang w:val="fr-FR"/>
        </w:rPr>
        <w:t xml:space="preserve"> </w:t>
      </w:r>
      <w:r w:rsidRPr="00741E30">
        <w:rPr>
          <w:lang w:val="fr-FR"/>
        </w:rPr>
        <w:t>du corps</w:t>
      </w:r>
      <w:r>
        <w:rPr>
          <w:lang w:val="fr-FR"/>
        </w:rPr>
        <w:t>, qui répond aux exigences de Belgaqua</w:t>
      </w:r>
      <w:r w:rsidR="00C84941">
        <w:rPr>
          <w:lang w:val="fr-FR"/>
        </w:rPr>
        <w:t>, aux</w:t>
      </w:r>
      <w:r>
        <w:rPr>
          <w:lang w:val="fr-FR"/>
        </w:rPr>
        <w:t xml:space="preserve"> norme</w:t>
      </w:r>
      <w:r w:rsidR="00C84941">
        <w:rPr>
          <w:lang w:val="fr-FR"/>
        </w:rPr>
        <w:t>s</w:t>
      </w:r>
      <w:r>
        <w:rPr>
          <w:lang w:val="fr-FR"/>
        </w:rPr>
        <w:t xml:space="preserve"> NBN EN 1717</w:t>
      </w:r>
      <w:r w:rsidR="00C84941">
        <w:rPr>
          <w:lang w:val="fr-FR"/>
        </w:rPr>
        <w:t xml:space="preserve"> et</w:t>
      </w:r>
      <w:r w:rsidR="00FA436C">
        <w:rPr>
          <w:lang w:val="fr-FR"/>
        </w:rPr>
        <w:t xml:space="preserve"> NBN EN 13077</w:t>
      </w:r>
      <w:r w:rsidR="00C84941">
        <w:rPr>
          <w:lang w:val="fr-FR"/>
        </w:rPr>
        <w:t>,</w:t>
      </w:r>
      <w:r>
        <w:rPr>
          <w:lang w:val="fr-FR"/>
        </w:rPr>
        <w:t xml:space="preserve"> et </w:t>
      </w:r>
      <w:r w:rsidR="004A1D3D">
        <w:rPr>
          <w:lang w:val="fr-FR"/>
        </w:rPr>
        <w:t xml:space="preserve">qui </w:t>
      </w:r>
      <w:r>
        <w:rPr>
          <w:lang w:val="fr-FR"/>
        </w:rPr>
        <w:t>possède le marquage CE</w:t>
      </w:r>
    </w:p>
    <w:p w14:paraId="00C7B93E" w14:textId="77777777" w:rsidR="004A1D3D" w:rsidRDefault="004A1D3D" w:rsidP="00254D85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 xml:space="preserve">cuvette de WC sans </w:t>
      </w:r>
      <w:r w:rsidR="00C84941">
        <w:rPr>
          <w:lang w:val="fr-FR"/>
        </w:rPr>
        <w:t>bride</w:t>
      </w:r>
      <w:r>
        <w:rPr>
          <w:lang w:val="fr-FR"/>
        </w:rPr>
        <w:t xml:space="preserve"> de rinçage</w:t>
      </w:r>
      <w:r w:rsidR="00C84941">
        <w:rPr>
          <w:lang w:val="fr-FR"/>
        </w:rPr>
        <w:t xml:space="preserve"> :</w:t>
      </w:r>
      <w:r>
        <w:rPr>
          <w:lang w:val="fr-FR"/>
        </w:rPr>
        <w:t xml:space="preserve"> </w:t>
      </w:r>
      <w:r w:rsidRPr="004A1D3D">
        <w:rPr>
          <w:rFonts w:ascii="Arial" w:hAnsi="Arial"/>
          <w:lang w:val="fr-FR"/>
        </w:rPr>
        <w:t>l'eau de rinçage effectue un mouvement de rotation dans la cuvette</w:t>
      </w:r>
      <w:r w:rsidR="00C84941">
        <w:rPr>
          <w:rFonts w:ascii="Arial" w:hAnsi="Arial"/>
          <w:lang w:val="fr-FR"/>
        </w:rPr>
        <w:t>, permettant</w:t>
      </w:r>
      <w:r>
        <w:rPr>
          <w:rFonts w:ascii="Arial" w:hAnsi="Arial"/>
          <w:lang w:val="fr-FR"/>
        </w:rPr>
        <w:t xml:space="preserve"> </w:t>
      </w:r>
      <w:r w:rsidR="00C84941">
        <w:rPr>
          <w:rFonts w:ascii="Arial" w:hAnsi="Arial"/>
          <w:lang w:val="fr-FR"/>
        </w:rPr>
        <w:t>ainsi</w:t>
      </w:r>
      <w:r>
        <w:rPr>
          <w:rFonts w:ascii="Arial" w:hAnsi="Arial"/>
          <w:lang w:val="fr-FR"/>
        </w:rPr>
        <w:t xml:space="preserve"> une chasse d'eau optimisée acoustiquement et hygiéniquement</w:t>
      </w:r>
    </w:p>
    <w:p w14:paraId="091A2823" w14:textId="1435BB26" w:rsidR="004A1D3D" w:rsidRPr="004A1D3D" w:rsidRDefault="004A1D3D" w:rsidP="00254D85">
      <w:pPr>
        <w:pStyle w:val="Bulleted1"/>
        <w:rPr>
          <w:rFonts w:ascii="Arial" w:hAnsi="Arial"/>
          <w:lang w:val="fr-FR"/>
        </w:rPr>
      </w:pPr>
      <w:r w:rsidRPr="004A1D3D">
        <w:rPr>
          <w:rFonts w:ascii="Arial" w:hAnsi="Arial"/>
          <w:lang w:val="fr-FR"/>
        </w:rPr>
        <w:t>le siège</w:t>
      </w:r>
      <w:r w:rsidR="00477731">
        <w:rPr>
          <w:rFonts w:ascii="Arial" w:hAnsi="Arial"/>
          <w:lang w:val="fr-FR"/>
        </w:rPr>
        <w:t xml:space="preserve"> de WC, de couleur </w:t>
      </w:r>
      <w:r w:rsidRPr="004A1D3D">
        <w:rPr>
          <w:rFonts w:ascii="Arial" w:hAnsi="Arial"/>
          <w:lang w:val="fr-FR"/>
        </w:rPr>
        <w:t>blanc</w:t>
      </w:r>
      <w:r w:rsidR="00477731">
        <w:rPr>
          <w:rFonts w:ascii="Arial" w:hAnsi="Arial"/>
          <w:lang w:val="fr-FR"/>
        </w:rPr>
        <w:t>he,</w:t>
      </w:r>
      <w:r w:rsidRPr="004A1D3D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possède </w:t>
      </w:r>
      <w:r w:rsidR="00477731">
        <w:rPr>
          <w:rFonts w:ascii="Arial" w:hAnsi="Arial"/>
          <w:lang w:val="fr-FR"/>
        </w:rPr>
        <w:t>à l'arrière de l'abattant, u</w:t>
      </w:r>
      <w:r>
        <w:rPr>
          <w:rFonts w:ascii="Arial" w:hAnsi="Arial"/>
          <w:lang w:val="fr-FR"/>
        </w:rPr>
        <w:t>ne plaquette décorative</w:t>
      </w:r>
    </w:p>
    <w:p w14:paraId="4B828B6D" w14:textId="77777777" w:rsidR="00676154" w:rsidRPr="00A90015" w:rsidRDefault="00676154" w:rsidP="00676154">
      <w:pPr>
        <w:pStyle w:val="Kop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6A2BA93A" w14:textId="77777777" w:rsidR="00676154" w:rsidRPr="00981C24" w:rsidRDefault="00676154" w:rsidP="00676154">
      <w:pPr>
        <w:pStyle w:val="Kop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</w:p>
    <w:p w14:paraId="635F4F59" w14:textId="5496FC88" w:rsidR="00867C43" w:rsidRPr="00867C43" w:rsidRDefault="00597748" w:rsidP="00495BD0">
      <w:pPr>
        <w:pStyle w:val="Bulleted1"/>
        <w:rPr>
          <w:rFonts w:ascii="Arial" w:hAnsi="Arial"/>
          <w:lang w:val="fr-FR"/>
        </w:rPr>
      </w:pPr>
      <w:bookmarkStart w:id="0" w:name="_Hlk35937103"/>
      <w:r>
        <w:rPr>
          <w:rStyle w:val="normaltextrun"/>
          <w:rFonts w:ascii="Arial" w:hAnsi="Arial" w:cs="Arial"/>
          <w:color w:val="000000"/>
          <w:shd w:val="clear" w:color="auto" w:fill="FFFFFF"/>
          <w:lang w:val="fr-BE"/>
        </w:rPr>
        <w:t>porcelaine sanitaire avec une absorption d’eau max. de 0,5</w:t>
      </w:r>
      <w:r>
        <w:rPr>
          <w:rStyle w:val="normaltextrun"/>
          <w:rFonts w:ascii="Arial" w:hAnsi="Arial" w:cs="Arial"/>
          <w:color w:val="000000"/>
          <w:shd w:val="clear" w:color="auto" w:fill="FFFFFF"/>
          <w:lang w:val="fr-BE"/>
        </w:rPr>
        <w:t>%</w:t>
      </w:r>
    </w:p>
    <w:p w14:paraId="28080950" w14:textId="615A619B" w:rsidR="006553BF" w:rsidRPr="006553BF" w:rsidRDefault="006553BF" w:rsidP="00495BD0">
      <w:pPr>
        <w:pStyle w:val="Bulleted1"/>
        <w:rPr>
          <w:rFonts w:ascii="Arial" w:hAnsi="Arial"/>
          <w:lang w:val="fr-FR"/>
        </w:rPr>
      </w:pPr>
      <w:r w:rsidRPr="006553BF">
        <w:rPr>
          <w:lang w:val="fr-FR"/>
        </w:rPr>
        <w:t xml:space="preserve">cuvette de WC à fond creux </w:t>
      </w:r>
      <w:r>
        <w:rPr>
          <w:lang w:val="fr-FR"/>
        </w:rPr>
        <w:t xml:space="preserve">en céramique </w:t>
      </w:r>
      <w:r w:rsidRPr="006553BF">
        <w:rPr>
          <w:lang w:val="fr-FR"/>
        </w:rPr>
        <w:t xml:space="preserve">avec surface céramique </w:t>
      </w:r>
      <w:r w:rsidR="008226E5">
        <w:rPr>
          <w:lang w:val="fr-FR"/>
        </w:rPr>
        <w:t>"</w:t>
      </w:r>
      <w:r w:rsidRPr="006553BF">
        <w:rPr>
          <w:lang w:val="fr-FR"/>
        </w:rPr>
        <w:t>antisalissure</w:t>
      </w:r>
      <w:r w:rsidR="008226E5">
        <w:rPr>
          <w:lang w:val="fr-FR"/>
        </w:rPr>
        <w:t>s"</w:t>
      </w:r>
    </w:p>
    <w:bookmarkEnd w:id="0"/>
    <w:p w14:paraId="575A0379" w14:textId="77777777" w:rsidR="00495BD0" w:rsidRPr="007F11A0" w:rsidRDefault="00495BD0" w:rsidP="007F11A0">
      <w:pPr>
        <w:pStyle w:val="Bulleted1"/>
        <w:rPr>
          <w:rFonts w:ascii="Arial" w:hAnsi="Arial"/>
          <w:lang w:val="fr-FR"/>
        </w:rPr>
      </w:pPr>
      <w:r w:rsidRPr="00495BD0">
        <w:rPr>
          <w:rFonts w:ascii="Arial" w:hAnsi="Arial"/>
          <w:lang w:val="fr-FR"/>
        </w:rPr>
        <w:t>le siège est en m</w:t>
      </w:r>
      <w:r>
        <w:rPr>
          <w:rFonts w:ascii="Arial" w:hAnsi="Arial"/>
          <w:lang w:val="fr-FR"/>
        </w:rPr>
        <w:t>atière synthétique</w:t>
      </w:r>
    </w:p>
    <w:p w14:paraId="334428C0" w14:textId="77777777" w:rsidR="00C14926" w:rsidRPr="00981C24" w:rsidRDefault="009A004C" w:rsidP="00C14926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58DC27E3" w14:textId="77777777" w:rsidR="006553BF" w:rsidRPr="006553BF" w:rsidRDefault="006553BF" w:rsidP="006553BF">
      <w:pPr>
        <w:pStyle w:val="Bulleted1"/>
        <w:rPr>
          <w:lang w:val="fr-FR"/>
        </w:rPr>
      </w:pPr>
      <w:r w:rsidRPr="006553BF">
        <w:rPr>
          <w:lang w:val="fr-FR"/>
        </w:rPr>
        <w:t>le détecteur de présence détecte l'utilisateur</w:t>
      </w:r>
    </w:p>
    <w:p w14:paraId="10F31D03" w14:textId="77777777" w:rsidR="006553BF" w:rsidRPr="006553BF" w:rsidRDefault="006553BF" w:rsidP="006553BF">
      <w:pPr>
        <w:pStyle w:val="Bulleted1"/>
        <w:rPr>
          <w:lang w:val="fr-FR"/>
        </w:rPr>
      </w:pPr>
      <w:r w:rsidRPr="006553BF">
        <w:rPr>
          <w:lang w:val="fr-FR"/>
        </w:rPr>
        <w:t xml:space="preserve">le bras de douchette est rincé avec de l'eau avant </w:t>
      </w:r>
      <w:r w:rsidR="00770575">
        <w:rPr>
          <w:lang w:val="fr-FR"/>
        </w:rPr>
        <w:t xml:space="preserve">chaque </w:t>
      </w:r>
      <w:r w:rsidRPr="006553BF">
        <w:rPr>
          <w:lang w:val="fr-FR"/>
        </w:rPr>
        <w:t>utilisation</w:t>
      </w:r>
    </w:p>
    <w:p w14:paraId="59ACC4FE" w14:textId="77777777" w:rsidR="006553BF" w:rsidRPr="006553BF" w:rsidRDefault="006553BF" w:rsidP="006553BF">
      <w:pPr>
        <w:pStyle w:val="Bulleted1"/>
        <w:rPr>
          <w:lang w:val="fr-FR"/>
        </w:rPr>
      </w:pPr>
      <w:r>
        <w:rPr>
          <w:rFonts w:cs="Arial"/>
          <w:lang w:val="fr-BE"/>
        </w:rPr>
        <w:t xml:space="preserve">la </w:t>
      </w:r>
      <w:r w:rsidRPr="005E3046">
        <w:rPr>
          <w:rFonts w:cs="Arial"/>
          <w:lang w:val="fr-BE"/>
        </w:rPr>
        <w:t>douchette nettoie avec de l'eau à température corp</w:t>
      </w:r>
      <w:r>
        <w:rPr>
          <w:rFonts w:cs="Arial"/>
          <w:lang w:val="fr-BE"/>
        </w:rPr>
        <w:t>orelle</w:t>
      </w:r>
    </w:p>
    <w:p w14:paraId="540E3A5C" w14:textId="77777777" w:rsidR="006553BF" w:rsidRPr="00FA436C" w:rsidRDefault="006553BF" w:rsidP="006553BF">
      <w:pPr>
        <w:pStyle w:val="Bulleted1"/>
        <w:rPr>
          <w:lang w:val="fr-FR"/>
        </w:rPr>
      </w:pPr>
      <w:r w:rsidRPr="005E3046">
        <w:rPr>
          <w:rFonts w:cs="Arial"/>
          <w:lang w:val="fr-BE"/>
        </w:rPr>
        <w:t>l</w:t>
      </w:r>
      <w:r>
        <w:rPr>
          <w:rFonts w:cs="Arial"/>
          <w:lang w:val="fr-BE"/>
        </w:rPr>
        <w:t>e bras de douchette est rincé</w:t>
      </w:r>
      <w:r w:rsidRPr="005E3046">
        <w:rPr>
          <w:rFonts w:cs="Arial"/>
          <w:lang w:val="fr-BE"/>
        </w:rPr>
        <w:t xml:space="preserve"> avec de l'eau après </w:t>
      </w:r>
      <w:r w:rsidR="00770575">
        <w:rPr>
          <w:rFonts w:cs="Arial"/>
          <w:lang w:val="fr-BE"/>
        </w:rPr>
        <w:t xml:space="preserve">chaque </w:t>
      </w:r>
      <w:r w:rsidRPr="005E3046">
        <w:rPr>
          <w:rFonts w:cs="Arial"/>
          <w:lang w:val="fr-BE"/>
        </w:rPr>
        <w:t>utilisation</w:t>
      </w:r>
    </w:p>
    <w:p w14:paraId="40E1BF74" w14:textId="63CF9692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roduction d‘eau chaude par</w:t>
      </w:r>
      <w:r w:rsidR="0077179B">
        <w:rPr>
          <w:lang w:val="fr-FR"/>
        </w:rPr>
        <w:t xml:space="preserve"> boiler</w:t>
      </w:r>
    </w:p>
    <w:p w14:paraId="0B43969D" w14:textId="1ABEFCDE" w:rsidR="001B5F0F" w:rsidRPr="00942746" w:rsidRDefault="00DF0F81" w:rsidP="00942746">
      <w:pPr>
        <w:pStyle w:val="Bulleted1"/>
        <w:rPr>
          <w:lang w:val="fr-FR"/>
        </w:rPr>
      </w:pPr>
      <w:r w:rsidRPr="00DF0F81">
        <w:rPr>
          <w:lang w:val="fr-FR"/>
        </w:rPr>
        <w:t>avant que l'eau ne quitte la douche</w:t>
      </w:r>
      <w:r w:rsidR="00093445">
        <w:rPr>
          <w:lang w:val="fr-FR"/>
        </w:rPr>
        <w:t>tte</w:t>
      </w:r>
      <w:r w:rsidRPr="00DF0F81">
        <w:rPr>
          <w:lang w:val="fr-FR"/>
        </w:rPr>
        <w:t xml:space="preserve"> anale, elle est injectée dans une sphère et mélangée à de l'air, pour lui donner un mouvement </w:t>
      </w:r>
      <w:r w:rsidR="00093445">
        <w:rPr>
          <w:lang w:val="fr-FR"/>
        </w:rPr>
        <w:t>de rotation</w:t>
      </w:r>
      <w:r w:rsidRPr="00DF0F81">
        <w:rPr>
          <w:lang w:val="fr-FR"/>
        </w:rPr>
        <w:t xml:space="preserve"> et </w:t>
      </w:r>
      <w:r w:rsidR="00093445">
        <w:rPr>
          <w:lang w:val="fr-FR"/>
        </w:rPr>
        <w:t xml:space="preserve">ainsi obtenir un </w:t>
      </w:r>
      <w:r w:rsidRPr="00DF0F81">
        <w:rPr>
          <w:lang w:val="fr-FR"/>
        </w:rPr>
        <w:t>jet</w:t>
      </w:r>
      <w:r w:rsidR="00093445">
        <w:rPr>
          <w:lang w:val="fr-FR"/>
        </w:rPr>
        <w:t xml:space="preserve"> plus</w:t>
      </w:r>
      <w:r w:rsidRPr="00DF0F81">
        <w:rPr>
          <w:lang w:val="fr-FR"/>
        </w:rPr>
        <w:t xml:space="preserve"> doux</w:t>
      </w:r>
    </w:p>
    <w:p w14:paraId="3AF5B97C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t</w:t>
      </w:r>
      <w:r w:rsidRPr="00FA436C">
        <w:rPr>
          <w:lang w:val="fr-FR"/>
        </w:rPr>
        <w:t>empérature du jet d‘eau réglable</w:t>
      </w:r>
    </w:p>
    <w:p w14:paraId="7FD9A994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j</w:t>
      </w:r>
      <w:r w:rsidRPr="00FA436C">
        <w:rPr>
          <w:lang w:val="fr-FR"/>
        </w:rPr>
        <w:t>et d‘eau réglable sur cinq niveaux d‘intensité</w:t>
      </w:r>
    </w:p>
    <w:p w14:paraId="5C4B834E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b</w:t>
      </w:r>
      <w:r w:rsidRPr="00FA436C">
        <w:rPr>
          <w:lang w:val="fr-FR"/>
        </w:rPr>
        <w:t>ras de douchette réglable sur cinq positions</w:t>
      </w:r>
    </w:p>
    <w:p w14:paraId="57F940F2" w14:textId="77777777"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>jet d‘eau oscillant (mouvement automatique de va-et-vient du bras de douchette) réglable</w:t>
      </w:r>
    </w:p>
    <w:p w14:paraId="103D5630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rogramme de détartrage</w:t>
      </w:r>
    </w:p>
    <w:p w14:paraId="1C2033D9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d</w:t>
      </w:r>
      <w:r w:rsidRPr="00FA436C">
        <w:rPr>
          <w:lang w:val="fr-FR"/>
        </w:rPr>
        <w:t>étection de l‘utilisateur</w:t>
      </w:r>
    </w:p>
    <w:p w14:paraId="1A71DF74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l</w:t>
      </w:r>
      <w:r w:rsidRPr="00FA436C">
        <w:rPr>
          <w:lang w:val="fr-FR"/>
        </w:rPr>
        <w:t xml:space="preserve">unette de WC et couvercle de WC avec mécanisme </w:t>
      </w:r>
      <w:r w:rsidR="003B69B3">
        <w:rPr>
          <w:lang w:val="fr-FR"/>
        </w:rPr>
        <w:t>S</w:t>
      </w:r>
      <w:r w:rsidRPr="00FA436C">
        <w:rPr>
          <w:lang w:val="fr-FR"/>
        </w:rPr>
        <w:t>oftclose</w:t>
      </w:r>
    </w:p>
    <w:p w14:paraId="1D9633E5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c</w:t>
      </w:r>
      <w:r w:rsidRPr="00FA436C">
        <w:rPr>
          <w:lang w:val="fr-FR"/>
        </w:rPr>
        <w:t>ouvercle de WC avec SoftOpening</w:t>
      </w:r>
    </w:p>
    <w:p w14:paraId="1013307F" w14:textId="77777777"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 xml:space="preserve">réglages </w:t>
      </w:r>
      <w:r w:rsidR="001B5F0F">
        <w:rPr>
          <w:lang w:val="fr-FR"/>
        </w:rPr>
        <w:t xml:space="preserve">adaptables </w:t>
      </w:r>
      <w:r w:rsidRPr="00FA436C">
        <w:rPr>
          <w:lang w:val="fr-FR"/>
        </w:rPr>
        <w:t xml:space="preserve">par télécommande </w:t>
      </w:r>
      <w:r w:rsidR="001B5F0F">
        <w:rPr>
          <w:lang w:val="fr-FR"/>
        </w:rPr>
        <w:t xml:space="preserve">ou </w:t>
      </w:r>
      <w:r w:rsidR="003B69B3">
        <w:rPr>
          <w:lang w:val="fr-FR"/>
        </w:rPr>
        <w:t>via</w:t>
      </w:r>
      <w:r w:rsidRPr="00FA436C">
        <w:rPr>
          <w:lang w:val="fr-FR"/>
        </w:rPr>
        <w:t xml:space="preserve"> </w:t>
      </w:r>
      <w:r w:rsidR="001B5F0F">
        <w:rPr>
          <w:lang w:val="fr-FR"/>
        </w:rPr>
        <w:t xml:space="preserve">une </w:t>
      </w:r>
      <w:r w:rsidRPr="00FA436C">
        <w:rPr>
          <w:lang w:val="fr-FR"/>
        </w:rPr>
        <w:t xml:space="preserve">application </w:t>
      </w:r>
      <w:r w:rsidR="001B5F0F">
        <w:rPr>
          <w:lang w:val="fr-FR"/>
        </w:rPr>
        <w:t>du même fabricant</w:t>
      </w:r>
    </w:p>
    <w:p w14:paraId="4B383401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ossibilité de programmer quatre profils d‘utilisateur</w:t>
      </w:r>
    </w:p>
    <w:p w14:paraId="462FE939" w14:textId="77777777"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>raccordement à l‘eau dissimulé derrière la cuvette de WC en céramique sur le côté gauche</w:t>
      </w:r>
    </w:p>
    <w:p w14:paraId="371307E6" w14:textId="77777777"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 xml:space="preserve">raccordement au réseau </w:t>
      </w:r>
      <w:r w:rsidR="003B69B3">
        <w:rPr>
          <w:lang w:val="fr-FR"/>
        </w:rPr>
        <w:t xml:space="preserve">électrique </w:t>
      </w:r>
      <w:r w:rsidRPr="00FA436C">
        <w:rPr>
          <w:lang w:val="fr-FR"/>
        </w:rPr>
        <w:t>avec câble souple gainé à trois fils, dissimulé derrière la cuvette de WC en céramique sur le côté droit</w:t>
      </w:r>
    </w:p>
    <w:p w14:paraId="7022D460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r</w:t>
      </w:r>
      <w:r w:rsidRPr="00FA436C">
        <w:rPr>
          <w:lang w:val="fr-FR"/>
        </w:rPr>
        <w:t>accordement externe à l‘eau possible à gauche avec accessoires</w:t>
      </w:r>
    </w:p>
    <w:p w14:paraId="033A4E35" w14:textId="77777777"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lastRenderedPageBreak/>
        <w:t>raccordement externe au réseau</w:t>
      </w:r>
      <w:r w:rsidR="003B69B3">
        <w:rPr>
          <w:lang w:val="fr-FR"/>
        </w:rPr>
        <w:t xml:space="preserve"> électrique</w:t>
      </w:r>
      <w:r w:rsidRPr="00FA436C">
        <w:rPr>
          <w:lang w:val="fr-FR"/>
        </w:rPr>
        <w:t xml:space="preserve"> possible </w:t>
      </w:r>
      <w:r w:rsidR="003B69B3" w:rsidRPr="00FA436C">
        <w:rPr>
          <w:lang w:val="fr-FR"/>
        </w:rPr>
        <w:t xml:space="preserve">à droite </w:t>
      </w:r>
      <w:r w:rsidR="003B69B3">
        <w:rPr>
          <w:lang w:val="fr-FR"/>
        </w:rPr>
        <w:t>au moyen d'une</w:t>
      </w:r>
      <w:r w:rsidRPr="00FA436C">
        <w:rPr>
          <w:lang w:val="fr-FR"/>
        </w:rPr>
        <w:t xml:space="preserve"> prise électrique</w:t>
      </w:r>
    </w:p>
    <w:p w14:paraId="6ED6E6F2" w14:textId="77777777" w:rsidR="00B053FD" w:rsidRDefault="00B053FD" w:rsidP="00B053FD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BC7C93" w:rsidRPr="00735DE7" w14:paraId="3A97091F" w14:textId="77777777" w:rsidTr="00B82585">
        <w:tc>
          <w:tcPr>
            <w:tcW w:w="1163" w:type="dxa"/>
          </w:tcPr>
          <w:p w14:paraId="4566CBC0" w14:textId="77777777" w:rsidR="00BC7C93" w:rsidRPr="00735DE7" w:rsidRDefault="00BC7C93" w:rsidP="00B82585">
            <w:r>
              <w:rPr>
                <w:rFonts w:ascii="Arial" w:hAnsi="Arial"/>
              </w:rPr>
              <w:t xml:space="preserve">largeur </w:t>
            </w:r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3A35CA5" w14:textId="77777777" w:rsidR="00BC7C93" w:rsidRPr="00735DE7" w:rsidRDefault="00BC7C93" w:rsidP="00B82585">
            <w:pPr>
              <w:jc w:val="right"/>
            </w:pPr>
            <w:r>
              <w:t>37</w:t>
            </w:r>
          </w:p>
        </w:tc>
        <w:tc>
          <w:tcPr>
            <w:tcW w:w="85" w:type="dxa"/>
          </w:tcPr>
          <w:p w14:paraId="7D25DBE3" w14:textId="77777777" w:rsidR="00BC7C93" w:rsidRPr="00735DE7" w:rsidRDefault="00BC7C93" w:rsidP="00B82585">
            <w:r>
              <w:t>,</w:t>
            </w:r>
          </w:p>
        </w:tc>
        <w:tc>
          <w:tcPr>
            <w:tcW w:w="142" w:type="dxa"/>
          </w:tcPr>
          <w:p w14:paraId="30718B47" w14:textId="77777777" w:rsidR="00BC7C93" w:rsidRPr="00735DE7" w:rsidRDefault="00BC7C93" w:rsidP="00B82585">
            <w:r>
              <w:t>5</w:t>
            </w:r>
          </w:p>
        </w:tc>
        <w:tc>
          <w:tcPr>
            <w:tcW w:w="142" w:type="dxa"/>
          </w:tcPr>
          <w:p w14:paraId="0EF8E75B" w14:textId="77777777" w:rsidR="00BC7C93" w:rsidRPr="00735DE7" w:rsidRDefault="00BC7C93" w:rsidP="00B82585"/>
        </w:tc>
        <w:tc>
          <w:tcPr>
            <w:tcW w:w="6713" w:type="dxa"/>
          </w:tcPr>
          <w:p w14:paraId="7DD04940" w14:textId="77777777" w:rsidR="00BC7C93" w:rsidRPr="00735DE7" w:rsidRDefault="00BC7C93" w:rsidP="00B82585">
            <w:r w:rsidRPr="00292A26">
              <w:rPr>
                <w:rFonts w:ascii="Arial" w:hAnsi="Arial"/>
              </w:rPr>
              <w:t>cm</w:t>
            </w:r>
          </w:p>
        </w:tc>
      </w:tr>
      <w:tr w:rsidR="00BC7C93" w:rsidRPr="00735DE7" w14:paraId="6D65C8EA" w14:textId="77777777" w:rsidTr="00B82585">
        <w:tc>
          <w:tcPr>
            <w:tcW w:w="1163" w:type="dxa"/>
          </w:tcPr>
          <w:p w14:paraId="4F45C141" w14:textId="77777777" w:rsidR="00BC7C93" w:rsidRPr="00735DE7" w:rsidRDefault="00E21BCF" w:rsidP="00B82585">
            <w:r>
              <w:rPr>
                <w:rFonts w:ascii="Arial" w:hAnsi="Arial"/>
              </w:rPr>
              <w:t>l</w:t>
            </w:r>
            <w:r w:rsidR="00BC7C93">
              <w:rPr>
                <w:rFonts w:ascii="Arial" w:hAnsi="Arial"/>
              </w:rPr>
              <w:t xml:space="preserve">ongueur </w:t>
            </w:r>
            <w:r w:rsidR="00BC7C93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4213B008" w14:textId="77777777" w:rsidR="00BC7C93" w:rsidRPr="00C26C00" w:rsidRDefault="00BC7C93" w:rsidP="00B82585">
            <w:pPr>
              <w:jc w:val="right"/>
            </w:pPr>
            <w:r>
              <w:rPr>
                <w:rFonts w:ascii="Arial" w:hAnsi="Arial"/>
              </w:rPr>
              <w:t>56</w:t>
            </w:r>
            <w:r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854FF72" w14:textId="77777777" w:rsidR="00BC7C93" w:rsidRPr="00C26C00" w:rsidRDefault="00BC7C93" w:rsidP="00B82585">
            <w:r>
              <w:t>,</w:t>
            </w:r>
          </w:p>
        </w:tc>
        <w:tc>
          <w:tcPr>
            <w:tcW w:w="142" w:type="dxa"/>
          </w:tcPr>
          <w:p w14:paraId="3FD87867" w14:textId="77777777" w:rsidR="00BC7C93" w:rsidRPr="00C26C00" w:rsidRDefault="00BC7C93" w:rsidP="00B82585">
            <w:r>
              <w:t>5</w:t>
            </w:r>
          </w:p>
        </w:tc>
        <w:tc>
          <w:tcPr>
            <w:tcW w:w="142" w:type="dxa"/>
          </w:tcPr>
          <w:p w14:paraId="6E8FE5E6" w14:textId="77777777" w:rsidR="00BC7C93" w:rsidRPr="00C26C00" w:rsidRDefault="00BC7C93" w:rsidP="00B82585"/>
        </w:tc>
        <w:tc>
          <w:tcPr>
            <w:tcW w:w="6713" w:type="dxa"/>
          </w:tcPr>
          <w:p w14:paraId="2173AAA2" w14:textId="77777777" w:rsidR="00BC7C93" w:rsidRPr="00C26C00" w:rsidRDefault="00BC7C93" w:rsidP="00B82585">
            <w:r w:rsidRPr="00C26C00">
              <w:rPr>
                <w:rFonts w:ascii="Arial" w:hAnsi="Arial"/>
              </w:rPr>
              <w:t>cm</w:t>
            </w:r>
          </w:p>
        </w:tc>
      </w:tr>
    </w:tbl>
    <w:p w14:paraId="74D99E75" w14:textId="77777777" w:rsidR="00BC7C93" w:rsidRPr="00981C24" w:rsidRDefault="00BC7C93" w:rsidP="00BC7C93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Données techniques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F2659" w:rsidRPr="002A1799" w14:paraId="27EBF15A" w14:textId="77777777" w:rsidTr="00B82585">
        <w:trPr>
          <w:trHeight w:val="80"/>
        </w:trPr>
        <w:tc>
          <w:tcPr>
            <w:tcW w:w="3685" w:type="dxa"/>
          </w:tcPr>
          <w:p w14:paraId="5BA0EC9B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Classe de protection</w:t>
            </w:r>
          </w:p>
        </w:tc>
        <w:tc>
          <w:tcPr>
            <w:tcW w:w="284" w:type="dxa"/>
          </w:tcPr>
          <w:p w14:paraId="47A1EB1F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29C5E4EC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F2659" w:rsidRPr="002A1799" w14:paraId="24AB7390" w14:textId="77777777" w:rsidTr="00B82585">
        <w:tc>
          <w:tcPr>
            <w:tcW w:w="3685" w:type="dxa"/>
          </w:tcPr>
          <w:p w14:paraId="2196C557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Degré de protection</w:t>
            </w:r>
          </w:p>
        </w:tc>
        <w:tc>
          <w:tcPr>
            <w:tcW w:w="284" w:type="dxa"/>
          </w:tcPr>
          <w:p w14:paraId="301D6490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72A7A680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F2659" w:rsidRPr="002A1799" w14:paraId="3AA736D6" w14:textId="77777777" w:rsidTr="00B82585">
        <w:tc>
          <w:tcPr>
            <w:tcW w:w="3685" w:type="dxa"/>
          </w:tcPr>
          <w:p w14:paraId="607D26EA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Tension nominale</w:t>
            </w:r>
          </w:p>
        </w:tc>
        <w:tc>
          <w:tcPr>
            <w:tcW w:w="284" w:type="dxa"/>
          </w:tcPr>
          <w:p w14:paraId="3C4AC36A" w14:textId="77777777" w:rsidR="00EF2659" w:rsidRPr="002A1799" w:rsidRDefault="00EF2659" w:rsidP="00EF2659"/>
        </w:tc>
        <w:tc>
          <w:tcPr>
            <w:tcW w:w="4961" w:type="dxa"/>
          </w:tcPr>
          <w:p w14:paraId="1B377C46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F2659" w:rsidRPr="002A1799" w14:paraId="047A3B4B" w14:textId="77777777" w:rsidTr="00B82585">
        <w:tc>
          <w:tcPr>
            <w:tcW w:w="3685" w:type="dxa"/>
          </w:tcPr>
          <w:p w14:paraId="3BEF8C6E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Fréquence du réseau</w:t>
            </w:r>
          </w:p>
        </w:tc>
        <w:tc>
          <w:tcPr>
            <w:tcW w:w="284" w:type="dxa"/>
          </w:tcPr>
          <w:p w14:paraId="6FEB25E2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2B194BB5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Hz</w:t>
            </w:r>
          </w:p>
        </w:tc>
      </w:tr>
      <w:tr w:rsidR="00EF2659" w:rsidRPr="002A1799" w14:paraId="027FF414" w14:textId="77777777" w:rsidTr="00B82585">
        <w:tc>
          <w:tcPr>
            <w:tcW w:w="3685" w:type="dxa"/>
          </w:tcPr>
          <w:p w14:paraId="60416C3C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Puissance absorbée</w:t>
            </w:r>
          </w:p>
        </w:tc>
        <w:tc>
          <w:tcPr>
            <w:tcW w:w="284" w:type="dxa"/>
          </w:tcPr>
          <w:p w14:paraId="48E21848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24CA5DDF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1850 W</w:t>
            </w:r>
          </w:p>
        </w:tc>
      </w:tr>
      <w:tr w:rsidR="00EF2659" w:rsidRPr="002A1799" w14:paraId="64033707" w14:textId="77777777" w:rsidTr="00B82585">
        <w:tc>
          <w:tcPr>
            <w:tcW w:w="3685" w:type="dxa"/>
          </w:tcPr>
          <w:p w14:paraId="01C3625C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Puissance absorbée, mode économie d'énergie / avec chauffage allumé</w:t>
            </w:r>
          </w:p>
        </w:tc>
        <w:tc>
          <w:tcPr>
            <w:tcW w:w="284" w:type="dxa"/>
          </w:tcPr>
          <w:p w14:paraId="3FA114A7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21A2221B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≤ 0,5 W</w:t>
            </w:r>
          </w:p>
        </w:tc>
      </w:tr>
      <w:tr w:rsidR="00EF2659" w:rsidRPr="002A1799" w14:paraId="73164FDC" w14:textId="77777777" w:rsidTr="00B82585">
        <w:tc>
          <w:tcPr>
            <w:tcW w:w="3685" w:type="dxa"/>
          </w:tcPr>
          <w:p w14:paraId="6A6303D9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Pression hydrodynamique</w:t>
            </w:r>
          </w:p>
        </w:tc>
        <w:tc>
          <w:tcPr>
            <w:tcW w:w="284" w:type="dxa"/>
          </w:tcPr>
          <w:p w14:paraId="739782C8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16812287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F2659" w:rsidRPr="002A1799" w14:paraId="61657871" w14:textId="77777777" w:rsidTr="00B82585">
        <w:tc>
          <w:tcPr>
            <w:tcW w:w="3685" w:type="dxa"/>
          </w:tcPr>
          <w:p w14:paraId="3A029B51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Température de service</w:t>
            </w:r>
          </w:p>
        </w:tc>
        <w:tc>
          <w:tcPr>
            <w:tcW w:w="284" w:type="dxa"/>
          </w:tcPr>
          <w:p w14:paraId="110D3796" w14:textId="77777777"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14:paraId="431A4212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5–40 °C</w:t>
            </w:r>
          </w:p>
        </w:tc>
      </w:tr>
      <w:tr w:rsidR="00EF2659" w:rsidRPr="002A1799" w14:paraId="410B9042" w14:textId="77777777" w:rsidTr="00B82585">
        <w:tc>
          <w:tcPr>
            <w:tcW w:w="3685" w:type="dxa"/>
          </w:tcPr>
          <w:p w14:paraId="0CCA60F8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Température de l'eau, plage de réglage</w:t>
            </w:r>
          </w:p>
        </w:tc>
        <w:tc>
          <w:tcPr>
            <w:tcW w:w="284" w:type="dxa"/>
          </w:tcPr>
          <w:p w14:paraId="4AF6BC5F" w14:textId="77777777"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14:paraId="76A55DC7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34–40 °C</w:t>
            </w:r>
          </w:p>
        </w:tc>
      </w:tr>
      <w:tr w:rsidR="00EF2659" w:rsidRPr="002A1799" w14:paraId="1ECC793D" w14:textId="77777777" w:rsidTr="00B82585">
        <w:tc>
          <w:tcPr>
            <w:tcW w:w="3685" w:type="dxa"/>
          </w:tcPr>
          <w:p w14:paraId="73A9FC48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Durée du jet d'eau</w:t>
            </w:r>
          </w:p>
        </w:tc>
        <w:tc>
          <w:tcPr>
            <w:tcW w:w="284" w:type="dxa"/>
          </w:tcPr>
          <w:p w14:paraId="5B403ADC" w14:textId="77777777"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14:paraId="4A1EE88E" w14:textId="323FFC65" w:rsidR="00EF2659" w:rsidRPr="005F38EA" w:rsidRDefault="00597748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20 </w:t>
            </w:r>
            <w:r w:rsidR="00EF2659" w:rsidRPr="005F38EA">
              <w:rPr>
                <w:rFonts w:ascii="Arial" w:hAnsi="Arial"/>
              </w:rPr>
              <w:t>s</w:t>
            </w:r>
          </w:p>
        </w:tc>
      </w:tr>
      <w:tr w:rsidR="00EF2659" w:rsidRPr="002A1799" w14:paraId="1652BE8C" w14:textId="77777777" w:rsidTr="00B82585">
        <w:tc>
          <w:tcPr>
            <w:tcW w:w="3685" w:type="dxa"/>
          </w:tcPr>
          <w:p w14:paraId="2553D0FC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 xml:space="preserve">Charge maximale </w:t>
            </w:r>
            <w:r w:rsidR="00E21BCF">
              <w:rPr>
                <w:rFonts w:ascii="Arial" w:hAnsi="Arial"/>
                <w:lang w:val="fr-FR"/>
              </w:rPr>
              <w:t xml:space="preserve">sur le </w:t>
            </w:r>
            <w:r w:rsidRPr="00EF2659">
              <w:rPr>
                <w:rFonts w:ascii="Arial" w:hAnsi="Arial"/>
                <w:lang w:val="fr-FR"/>
              </w:rPr>
              <w:t>siège de WC</w:t>
            </w:r>
          </w:p>
        </w:tc>
        <w:tc>
          <w:tcPr>
            <w:tcW w:w="284" w:type="dxa"/>
          </w:tcPr>
          <w:p w14:paraId="1B851363" w14:textId="77777777"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14:paraId="5B458D83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150 kg</w:t>
            </w:r>
          </w:p>
        </w:tc>
      </w:tr>
    </w:tbl>
    <w:p w14:paraId="7F64C02C" w14:textId="77777777" w:rsidR="008D0552" w:rsidRPr="00CA5255" w:rsidRDefault="008F0B4D" w:rsidP="008D0552">
      <w:pPr>
        <w:pStyle w:val="Kop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572D447B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EA8FD1E" w14:textId="77777777" w:rsidR="00E21BCF" w:rsidRDefault="00E21BCF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34037151" w14:textId="0BEC6036" w:rsidR="00DB1ABE" w:rsidRDefault="00DB1ABE" w:rsidP="00DB1ABE">
      <w:pPr>
        <w:pStyle w:val="Kop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Illustrations</w:t>
      </w:r>
    </w:p>
    <w:p w14:paraId="0633B1B1" w14:textId="411E09B6" w:rsidR="00F25727" w:rsidRPr="00F25727" w:rsidRDefault="00F25727" w:rsidP="00F25727">
      <w:r>
        <w:rPr>
          <w:noProof/>
        </w:rPr>
        <w:drawing>
          <wp:inline distT="0" distB="0" distL="0" distR="0" wp14:anchorId="386766D5" wp14:editId="23C10F36">
            <wp:extent cx="6372860" cy="5394325"/>
            <wp:effectExtent l="0" t="0" r="889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72860" cy="539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5727" w:rsidRPr="00F25727" w:rsidSect="00832A37">
      <w:headerReference w:type="default" r:id="rId11"/>
      <w:footerReference w:type="default" r:id="rId12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C998C" w14:textId="77777777" w:rsidR="00E2576C" w:rsidRDefault="00E2576C">
      <w:r>
        <w:separator/>
      </w:r>
    </w:p>
  </w:endnote>
  <w:endnote w:type="continuationSeparator" w:id="0">
    <w:p w14:paraId="4B462A5A" w14:textId="77777777" w:rsidR="00E2576C" w:rsidRDefault="00E25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7CD544F5" w14:textId="77777777">
      <w:tc>
        <w:tcPr>
          <w:tcW w:w="3392" w:type="dxa"/>
        </w:tcPr>
        <w:p w14:paraId="33BD870A" w14:textId="77777777" w:rsidR="007C7FFA" w:rsidRDefault="00552888" w:rsidP="00C742E4">
          <w:pPr>
            <w:pStyle w:val="Voettekst"/>
          </w:pPr>
          <w:r>
            <w:t>Version 01.00</w:t>
          </w:r>
        </w:p>
      </w:tc>
      <w:tc>
        <w:tcPr>
          <w:tcW w:w="3392" w:type="dxa"/>
        </w:tcPr>
        <w:p w14:paraId="08F24BC0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250B24E" w14:textId="77777777" w:rsidR="007C7FFA" w:rsidRDefault="007C7FFA" w:rsidP="00272819">
          <w:pPr>
            <w:pStyle w:val="Voettekst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1CC3570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A1BF8" w14:textId="77777777" w:rsidR="00E2576C" w:rsidRDefault="00E2576C">
      <w:r>
        <w:separator/>
      </w:r>
    </w:p>
  </w:footnote>
  <w:footnote w:type="continuationSeparator" w:id="0">
    <w:p w14:paraId="6E87A3CA" w14:textId="77777777" w:rsidR="00E2576C" w:rsidRDefault="00E25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E3D4F" w14:textId="76848756" w:rsidR="007C7FFA" w:rsidRPr="00FE370E" w:rsidRDefault="00C470D9" w:rsidP="00080B0F">
    <w:pPr>
      <w:pStyle w:val="Koptekst"/>
      <w:rPr>
        <w:rFonts w:ascii="Arial" w:hAnsi="Arial" w:cs="Arial"/>
        <w:b/>
        <w:bCs/>
        <w:lang w:val="fr-FR"/>
      </w:rPr>
    </w:pPr>
    <w:r w:rsidRPr="00741E30">
      <w:rPr>
        <w:rFonts w:ascii="Arial" w:hAnsi="Arial" w:cs="Arial"/>
        <w:b/>
        <w:bCs/>
        <w:lang w:val="fr-FR"/>
      </w:rPr>
      <w:t xml:space="preserve">Geberit </w:t>
    </w:r>
    <w:r w:rsidR="00741E30" w:rsidRPr="00741E30">
      <w:rPr>
        <w:rFonts w:ascii="Arial" w:hAnsi="Arial" w:cs="Arial"/>
        <w:b/>
        <w:bCs/>
        <w:lang w:val="fr-FR"/>
      </w:rPr>
      <w:t xml:space="preserve">AquaClean </w:t>
    </w:r>
    <w:r w:rsidR="00FE370E">
      <w:rPr>
        <w:rFonts w:ascii="Arial" w:hAnsi="Arial" w:cs="Arial"/>
        <w:b/>
        <w:bCs/>
        <w:lang w:val="fr-FR"/>
      </w:rPr>
      <w:t>Alb</w:t>
    </w:r>
    <w:r w:rsidR="00741E30" w:rsidRPr="00741E30">
      <w:rPr>
        <w:rFonts w:ascii="Arial" w:hAnsi="Arial" w:cs="Arial"/>
        <w:b/>
        <w:bCs/>
        <w:lang w:val="fr-FR"/>
      </w:rPr>
      <w:t>a</w:t>
    </w:r>
    <w:r w:rsidR="002A75AE" w:rsidRPr="00741E30">
      <w:rPr>
        <w:rFonts w:ascii="Arial" w:hAnsi="Arial" w:cs="Arial"/>
        <w:b/>
        <w:bCs/>
        <w:lang w:val="fr-FR"/>
      </w:rPr>
      <w:t>,</w:t>
    </w:r>
    <w:r w:rsidR="00741E30" w:rsidRPr="00741E30">
      <w:rPr>
        <w:rFonts w:ascii="Arial" w:hAnsi="Arial" w:cs="Arial"/>
        <w:b/>
        <w:bCs/>
        <w:lang w:val="fr-FR"/>
      </w:rPr>
      <w:t xml:space="preserve"> WC suspendu</w:t>
    </w:r>
    <w:r w:rsidR="007C7FFA" w:rsidRPr="00741E30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548EC7F" wp14:editId="69A5A085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32DF29" w14:textId="77777777" w:rsidR="007C7FFA" w:rsidRPr="00F86A6E" w:rsidRDefault="00741E30" w:rsidP="00080B0F">
    <w:pPr>
      <w:pStyle w:val="Koptekst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complet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70523542">
    <w:abstractNumId w:val="16"/>
  </w:num>
  <w:num w:numId="2" w16cid:durableId="1052970501">
    <w:abstractNumId w:val="22"/>
  </w:num>
  <w:num w:numId="3" w16cid:durableId="1868519791">
    <w:abstractNumId w:val="4"/>
  </w:num>
  <w:num w:numId="4" w16cid:durableId="1937905576">
    <w:abstractNumId w:val="3"/>
  </w:num>
  <w:num w:numId="5" w16cid:durableId="149757728">
    <w:abstractNumId w:val="13"/>
  </w:num>
  <w:num w:numId="6" w16cid:durableId="446972858">
    <w:abstractNumId w:val="15"/>
  </w:num>
  <w:num w:numId="7" w16cid:durableId="963583781">
    <w:abstractNumId w:val="6"/>
  </w:num>
  <w:num w:numId="8" w16cid:durableId="171144599">
    <w:abstractNumId w:val="19"/>
  </w:num>
  <w:num w:numId="9" w16cid:durableId="1991985074">
    <w:abstractNumId w:val="25"/>
  </w:num>
  <w:num w:numId="10" w16cid:durableId="360055032">
    <w:abstractNumId w:val="2"/>
  </w:num>
  <w:num w:numId="11" w16cid:durableId="1039865994">
    <w:abstractNumId w:val="12"/>
  </w:num>
  <w:num w:numId="12" w16cid:durableId="1688827771">
    <w:abstractNumId w:val="11"/>
  </w:num>
  <w:num w:numId="13" w16cid:durableId="2001734217">
    <w:abstractNumId w:val="24"/>
  </w:num>
  <w:num w:numId="14" w16cid:durableId="1563709929">
    <w:abstractNumId w:val="7"/>
  </w:num>
  <w:num w:numId="15" w16cid:durableId="1521119988">
    <w:abstractNumId w:val="0"/>
  </w:num>
  <w:num w:numId="16" w16cid:durableId="1464349697">
    <w:abstractNumId w:val="10"/>
  </w:num>
  <w:num w:numId="17" w16cid:durableId="1253276739">
    <w:abstractNumId w:val="5"/>
  </w:num>
  <w:num w:numId="18" w16cid:durableId="1246040000">
    <w:abstractNumId w:val="20"/>
  </w:num>
  <w:num w:numId="19" w16cid:durableId="1993364692">
    <w:abstractNumId w:val="21"/>
  </w:num>
  <w:num w:numId="20" w16cid:durableId="1914512301">
    <w:abstractNumId w:val="18"/>
  </w:num>
  <w:num w:numId="21" w16cid:durableId="1450006575">
    <w:abstractNumId w:val="17"/>
  </w:num>
  <w:num w:numId="22" w16cid:durableId="1027175716">
    <w:abstractNumId w:val="14"/>
  </w:num>
  <w:num w:numId="23" w16cid:durableId="2039889459">
    <w:abstractNumId w:val="23"/>
  </w:num>
  <w:num w:numId="24" w16cid:durableId="1524124545">
    <w:abstractNumId w:val="8"/>
  </w:num>
  <w:num w:numId="25" w16cid:durableId="283931197">
    <w:abstractNumId w:val="9"/>
  </w:num>
  <w:num w:numId="26" w16cid:durableId="194009312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034B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6894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3307"/>
    <w:rsid w:val="00093445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0133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2305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5F0F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4D85"/>
    <w:rsid w:val="00255967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A75AE"/>
    <w:rsid w:val="002B1B7D"/>
    <w:rsid w:val="002C3455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564C"/>
    <w:rsid w:val="003375FF"/>
    <w:rsid w:val="00341781"/>
    <w:rsid w:val="00342B9F"/>
    <w:rsid w:val="003479FC"/>
    <w:rsid w:val="00351934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663B"/>
    <w:rsid w:val="003A2F93"/>
    <w:rsid w:val="003A665B"/>
    <w:rsid w:val="003B0C24"/>
    <w:rsid w:val="003B3AFF"/>
    <w:rsid w:val="003B69B3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26F0C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731"/>
    <w:rsid w:val="0047796A"/>
    <w:rsid w:val="00480008"/>
    <w:rsid w:val="004804AD"/>
    <w:rsid w:val="004804B2"/>
    <w:rsid w:val="00480DC2"/>
    <w:rsid w:val="00481B3C"/>
    <w:rsid w:val="00485C0D"/>
    <w:rsid w:val="00485EC8"/>
    <w:rsid w:val="004866F2"/>
    <w:rsid w:val="00490986"/>
    <w:rsid w:val="004924A9"/>
    <w:rsid w:val="00493562"/>
    <w:rsid w:val="0049487E"/>
    <w:rsid w:val="00494D0D"/>
    <w:rsid w:val="00495BD0"/>
    <w:rsid w:val="00496142"/>
    <w:rsid w:val="004A1A5E"/>
    <w:rsid w:val="004A1D3D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0FAF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0F31"/>
    <w:rsid w:val="005830D3"/>
    <w:rsid w:val="00587C30"/>
    <w:rsid w:val="005928F6"/>
    <w:rsid w:val="00593BE9"/>
    <w:rsid w:val="00594C98"/>
    <w:rsid w:val="00597748"/>
    <w:rsid w:val="005A10A7"/>
    <w:rsid w:val="005A1279"/>
    <w:rsid w:val="005A134F"/>
    <w:rsid w:val="005B1E44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1B8B"/>
    <w:rsid w:val="006527F1"/>
    <w:rsid w:val="00652AC5"/>
    <w:rsid w:val="0065348C"/>
    <w:rsid w:val="006540BE"/>
    <w:rsid w:val="006544DE"/>
    <w:rsid w:val="006553BF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25A7"/>
    <w:rsid w:val="006C7B19"/>
    <w:rsid w:val="006D521C"/>
    <w:rsid w:val="006D64A2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1E30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1E90"/>
    <w:rsid w:val="00763C5A"/>
    <w:rsid w:val="00767AB8"/>
    <w:rsid w:val="00770575"/>
    <w:rsid w:val="0077179B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68FF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0E1"/>
    <w:rsid w:val="007E6338"/>
    <w:rsid w:val="007F0988"/>
    <w:rsid w:val="007F11A0"/>
    <w:rsid w:val="007F1D48"/>
    <w:rsid w:val="008007D6"/>
    <w:rsid w:val="00801CBD"/>
    <w:rsid w:val="008053D0"/>
    <w:rsid w:val="0080726E"/>
    <w:rsid w:val="0081484D"/>
    <w:rsid w:val="008205F8"/>
    <w:rsid w:val="008226E5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67C43"/>
    <w:rsid w:val="008716AB"/>
    <w:rsid w:val="00875129"/>
    <w:rsid w:val="00880473"/>
    <w:rsid w:val="00881D68"/>
    <w:rsid w:val="00882513"/>
    <w:rsid w:val="008838BE"/>
    <w:rsid w:val="00897F2A"/>
    <w:rsid w:val="008A4182"/>
    <w:rsid w:val="008A5821"/>
    <w:rsid w:val="008A7DDF"/>
    <w:rsid w:val="008B3AA3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565C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2746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67FE3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689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7334"/>
    <w:rsid w:val="00A07E31"/>
    <w:rsid w:val="00A102D0"/>
    <w:rsid w:val="00A12E0C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475CD"/>
    <w:rsid w:val="00A52E7D"/>
    <w:rsid w:val="00A5480D"/>
    <w:rsid w:val="00A55C52"/>
    <w:rsid w:val="00A55C79"/>
    <w:rsid w:val="00A56F29"/>
    <w:rsid w:val="00A621B3"/>
    <w:rsid w:val="00A64D0F"/>
    <w:rsid w:val="00A7152B"/>
    <w:rsid w:val="00A72BCA"/>
    <w:rsid w:val="00A752D2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2E97"/>
    <w:rsid w:val="00B44B08"/>
    <w:rsid w:val="00B514E9"/>
    <w:rsid w:val="00B63607"/>
    <w:rsid w:val="00B63945"/>
    <w:rsid w:val="00B651B4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C7C93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3FA4"/>
    <w:rsid w:val="00C65BD9"/>
    <w:rsid w:val="00C66F11"/>
    <w:rsid w:val="00C7084C"/>
    <w:rsid w:val="00C718BE"/>
    <w:rsid w:val="00C723FF"/>
    <w:rsid w:val="00C742E4"/>
    <w:rsid w:val="00C74455"/>
    <w:rsid w:val="00C77CE6"/>
    <w:rsid w:val="00C84941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15E9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0B39"/>
    <w:rsid w:val="00D014C5"/>
    <w:rsid w:val="00D051E3"/>
    <w:rsid w:val="00D05535"/>
    <w:rsid w:val="00D0764F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8AB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0F8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1BCF"/>
    <w:rsid w:val="00E24676"/>
    <w:rsid w:val="00E2576C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7DD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659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112"/>
    <w:rsid w:val="00F21F99"/>
    <w:rsid w:val="00F25727"/>
    <w:rsid w:val="00F27C04"/>
    <w:rsid w:val="00F360A2"/>
    <w:rsid w:val="00F402F2"/>
    <w:rsid w:val="00F4227F"/>
    <w:rsid w:val="00F4241E"/>
    <w:rsid w:val="00F43660"/>
    <w:rsid w:val="00F43A98"/>
    <w:rsid w:val="00F45315"/>
    <w:rsid w:val="00F46616"/>
    <w:rsid w:val="00F4679D"/>
    <w:rsid w:val="00F4694D"/>
    <w:rsid w:val="00F46BF5"/>
    <w:rsid w:val="00F511A7"/>
    <w:rsid w:val="00F55A6A"/>
    <w:rsid w:val="00F55C50"/>
    <w:rsid w:val="00F6273B"/>
    <w:rsid w:val="00F64246"/>
    <w:rsid w:val="00F65513"/>
    <w:rsid w:val="00F66A37"/>
    <w:rsid w:val="00F71E3A"/>
    <w:rsid w:val="00F767A7"/>
    <w:rsid w:val="00F77685"/>
    <w:rsid w:val="00F77BF7"/>
    <w:rsid w:val="00F821DD"/>
    <w:rsid w:val="00F824B8"/>
    <w:rsid w:val="00F84B09"/>
    <w:rsid w:val="00F86A6E"/>
    <w:rsid w:val="00F90DAD"/>
    <w:rsid w:val="00F94EF8"/>
    <w:rsid w:val="00F96C25"/>
    <w:rsid w:val="00FA299D"/>
    <w:rsid w:val="00FA3634"/>
    <w:rsid w:val="00FA436C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74A"/>
    <w:rsid w:val="00FD5B13"/>
    <w:rsid w:val="00FD6D33"/>
    <w:rsid w:val="00FE0269"/>
    <w:rsid w:val="00FE1B43"/>
    <w:rsid w:val="00FE2BFF"/>
    <w:rsid w:val="00FE370E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DB1081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ntekst">
    <w:name w:val="Balloon Text"/>
    <w:basedOn w:val="Standaard"/>
    <w:semiHidden/>
    <w:rsid w:val="00F86A6E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ardalinea-lettertype"/>
    <w:rsid w:val="00597748"/>
  </w:style>
  <w:style w:type="character" w:customStyle="1" w:styleId="eop">
    <w:name w:val="eop"/>
    <w:basedOn w:val="Standaardalinea-lettertype"/>
    <w:rsid w:val="005977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765A9A-2D7A-422D-89FE-3F2BA7F22377}"/>
</file>

<file path=customXml/itemProps2.xml><?xml version="1.0" encoding="utf-8"?>
<ds:datastoreItem xmlns:ds="http://schemas.openxmlformats.org/officeDocument/2006/customXml" ds:itemID="{21DA8C78-1442-48B1-B143-6700ABC015AA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13C35979-7432-423D-9176-E5C715901D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50</TotalTime>
  <Pages>3</Pages>
  <Words>404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Huseyin Kaya</cp:lastModifiedBy>
  <cp:revision>27</cp:revision>
  <cp:lastPrinted>2012-01-13T10:23:00Z</cp:lastPrinted>
  <dcterms:created xsi:type="dcterms:W3CDTF">2020-04-29T09:36:00Z</dcterms:created>
  <dcterms:modified xsi:type="dcterms:W3CDTF">2023-12-20T13:42:00Z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442600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