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D9039E" w14:textId="5392A69F" w:rsidR="00C368D7" w:rsidRDefault="00C368D7" w:rsidP="00400DAE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Déscription</w:t>
      </w:r>
      <w:proofErr w:type="spellEnd"/>
      <w:r>
        <w:rPr>
          <w:rFonts w:ascii="Arial" w:hAnsi="Arial"/>
          <w:b/>
        </w:rPr>
        <w:t xml:space="preserve"> géné</w:t>
      </w:r>
      <w:r w:rsidR="008208DD">
        <w:rPr>
          <w:rFonts w:ascii="Arial" w:hAnsi="Arial"/>
          <w:b/>
        </w:rPr>
        <w:t>rale</w:t>
      </w:r>
    </w:p>
    <w:p w14:paraId="0588155F" w14:textId="77777777" w:rsidR="00EC1F27" w:rsidRPr="005E1788" w:rsidRDefault="00EC1F27" w:rsidP="00EC1F27">
      <w:pPr>
        <w:rPr>
          <w:rFonts w:ascii="Calibri" w:eastAsiaTheme="minorHAnsi" w:hAnsi="Calibri" w:cs="Calibri"/>
          <w:lang w:val="fr-BE"/>
        </w:rPr>
      </w:pPr>
      <w:r>
        <w:rPr>
          <w:lang w:val="fr-BE"/>
        </w:rPr>
        <w:t>La cuvette suspendue à fond creux est fabriquée en porcelaine sanitaire avec une absorption d’eau max. de 0,5%, et est conforme aux normes CE, EN 997.</w:t>
      </w:r>
    </w:p>
    <w:p w14:paraId="50A88F90" w14:textId="77777777" w:rsidR="00EC1F27" w:rsidRDefault="00EC1F27" w:rsidP="00EC1F27">
      <w:pPr>
        <w:rPr>
          <w:rFonts w:cs="Arial"/>
          <w:szCs w:val="24"/>
          <w:lang w:val="en-US"/>
        </w:rPr>
      </w:pPr>
      <w:proofErr w:type="spellStart"/>
      <w:r>
        <w:rPr>
          <w:lang w:val="en-US"/>
        </w:rPr>
        <w:t>L’appareil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résiste</w:t>
      </w:r>
      <w:proofErr w:type="spellEnd"/>
      <w:r>
        <w:rPr>
          <w:lang w:val="en-US"/>
        </w:rPr>
        <w:t xml:space="preserve"> à </w:t>
      </w:r>
      <w:proofErr w:type="spellStart"/>
      <w:r>
        <w:rPr>
          <w:lang w:val="en-US"/>
        </w:rPr>
        <w:t>une</w:t>
      </w:r>
      <w:proofErr w:type="spellEnd"/>
      <w:r>
        <w:rPr>
          <w:lang w:val="en-US"/>
        </w:rPr>
        <w:t xml:space="preserve"> charge </w:t>
      </w:r>
      <w:proofErr w:type="spellStart"/>
      <w:r>
        <w:rPr>
          <w:lang w:val="en-US"/>
        </w:rPr>
        <w:t>statique</w:t>
      </w:r>
      <w:proofErr w:type="spellEnd"/>
      <w:r>
        <w:rPr>
          <w:lang w:val="en-US"/>
        </w:rPr>
        <w:t xml:space="preserve"> de 400 kg pendant 1 </w:t>
      </w:r>
      <w:proofErr w:type="spellStart"/>
      <w:r>
        <w:rPr>
          <w:lang w:val="en-US"/>
        </w:rPr>
        <w:t>heure</w:t>
      </w:r>
      <w:proofErr w:type="spellEnd"/>
    </w:p>
    <w:p w14:paraId="1400E76A" w14:textId="71354351" w:rsidR="00400DAE" w:rsidRDefault="00EC1F27" w:rsidP="00EC1F27">
      <w:pPr>
        <w:rPr>
          <w:lang w:val="en-US"/>
        </w:rPr>
      </w:pPr>
      <w:r w:rsidRPr="00326C7D">
        <w:rPr>
          <w:lang w:val="en-US"/>
        </w:rPr>
        <w:t xml:space="preserve">Le siphon et fixations </w:t>
      </w:r>
      <w:proofErr w:type="spellStart"/>
      <w:r w:rsidRPr="00326C7D">
        <w:rPr>
          <w:lang w:val="en-US"/>
        </w:rPr>
        <w:t>sont</w:t>
      </w:r>
      <w:proofErr w:type="spellEnd"/>
      <w:r w:rsidRPr="00326C7D">
        <w:rPr>
          <w:lang w:val="en-US"/>
        </w:rPr>
        <w:t xml:space="preserve"> </w:t>
      </w:r>
      <w:proofErr w:type="spellStart"/>
      <w:r w:rsidRPr="00326C7D">
        <w:rPr>
          <w:lang w:val="en-US"/>
        </w:rPr>
        <w:t>visibles</w:t>
      </w:r>
      <w:proofErr w:type="spellEnd"/>
      <w:r w:rsidRPr="00326C7D">
        <w:rPr>
          <w:lang w:val="en-US"/>
        </w:rPr>
        <w:t xml:space="preserve">.  </w:t>
      </w:r>
      <w:r w:rsidR="00400DAE" w:rsidRPr="00EC1F27">
        <w:rPr>
          <w:lang w:val="en-US"/>
        </w:rPr>
        <w:t xml:space="preserve"> </w:t>
      </w:r>
    </w:p>
    <w:p w14:paraId="29449CBE" w14:textId="796920E9" w:rsidR="00A106F4" w:rsidRDefault="00A106F4" w:rsidP="00D24A3A">
      <w:pPr>
        <w:rPr>
          <w:rFonts w:cs="Arial"/>
          <w:szCs w:val="24"/>
          <w:lang w:val="en-US"/>
        </w:rPr>
      </w:pPr>
      <w:r w:rsidRPr="00A106F4">
        <w:rPr>
          <w:rFonts w:cs="Arial"/>
          <w:szCs w:val="24"/>
          <w:lang w:val="en-US"/>
        </w:rPr>
        <w:t xml:space="preserve">À </w:t>
      </w:r>
      <w:proofErr w:type="spellStart"/>
      <w:r w:rsidRPr="00A106F4">
        <w:rPr>
          <w:rFonts w:cs="Arial"/>
          <w:szCs w:val="24"/>
          <w:lang w:val="en-US"/>
        </w:rPr>
        <w:t>l’avant</w:t>
      </w:r>
      <w:proofErr w:type="spellEnd"/>
      <w:r w:rsidRPr="00A106F4">
        <w:rPr>
          <w:rFonts w:cs="Arial"/>
          <w:szCs w:val="24"/>
          <w:lang w:val="en-US"/>
        </w:rPr>
        <w:t>, l</w:t>
      </w:r>
      <w:r>
        <w:rPr>
          <w:rFonts w:cs="Arial"/>
          <w:szCs w:val="24"/>
          <w:lang w:val="en-US"/>
        </w:rPr>
        <w:t xml:space="preserve">a cuvette </w:t>
      </w:r>
      <w:proofErr w:type="spellStart"/>
      <w:r>
        <w:rPr>
          <w:rFonts w:cs="Arial"/>
          <w:szCs w:val="24"/>
          <w:lang w:val="en-US"/>
        </w:rPr>
        <w:t>est</w:t>
      </w:r>
      <w:proofErr w:type="spellEnd"/>
      <w:r w:rsidRPr="00A106F4">
        <w:rPr>
          <w:rFonts w:cs="Arial"/>
          <w:szCs w:val="24"/>
          <w:lang w:val="en-US"/>
        </w:rPr>
        <w:t xml:space="preserve"> </w:t>
      </w:r>
      <w:proofErr w:type="spellStart"/>
      <w:r w:rsidRPr="00A106F4">
        <w:rPr>
          <w:rFonts w:cs="Arial"/>
          <w:szCs w:val="24"/>
          <w:lang w:val="en-US"/>
        </w:rPr>
        <w:t>sphériques</w:t>
      </w:r>
      <w:proofErr w:type="spellEnd"/>
      <w:r w:rsidRPr="00A106F4">
        <w:rPr>
          <w:rFonts w:cs="Arial"/>
          <w:szCs w:val="24"/>
          <w:lang w:val="en-US"/>
        </w:rPr>
        <w:t xml:space="preserve"> et se </w:t>
      </w:r>
      <w:proofErr w:type="spellStart"/>
      <w:r w:rsidRPr="00A106F4">
        <w:rPr>
          <w:rFonts w:cs="Arial"/>
          <w:szCs w:val="24"/>
          <w:lang w:val="en-US"/>
        </w:rPr>
        <w:t>rétrécissent</w:t>
      </w:r>
      <w:proofErr w:type="spellEnd"/>
      <w:r w:rsidRPr="00A106F4">
        <w:rPr>
          <w:rFonts w:cs="Arial"/>
          <w:szCs w:val="24"/>
          <w:lang w:val="en-US"/>
        </w:rPr>
        <w:t xml:space="preserve"> </w:t>
      </w:r>
      <w:proofErr w:type="spellStart"/>
      <w:r w:rsidRPr="00A106F4">
        <w:rPr>
          <w:rFonts w:cs="Arial"/>
          <w:szCs w:val="24"/>
          <w:lang w:val="en-US"/>
        </w:rPr>
        <w:t>vers</w:t>
      </w:r>
      <w:proofErr w:type="spellEnd"/>
      <w:r w:rsidRPr="00A106F4">
        <w:rPr>
          <w:rFonts w:cs="Arial"/>
          <w:szCs w:val="24"/>
          <w:lang w:val="en-US"/>
        </w:rPr>
        <w:t xml:space="preserve"> </w:t>
      </w:r>
      <w:proofErr w:type="spellStart"/>
      <w:r w:rsidRPr="00A106F4">
        <w:rPr>
          <w:rFonts w:cs="Arial"/>
          <w:szCs w:val="24"/>
          <w:lang w:val="en-US"/>
        </w:rPr>
        <w:t>l’arrière</w:t>
      </w:r>
      <w:proofErr w:type="spellEnd"/>
      <w:r w:rsidRPr="00A106F4">
        <w:rPr>
          <w:rFonts w:cs="Arial"/>
          <w:szCs w:val="24"/>
          <w:lang w:val="en-US"/>
        </w:rPr>
        <w:t xml:space="preserve">.  Les </w:t>
      </w:r>
      <w:proofErr w:type="spellStart"/>
      <w:r w:rsidRPr="00A106F4">
        <w:rPr>
          <w:rFonts w:cs="Arial"/>
          <w:szCs w:val="24"/>
          <w:lang w:val="en-US"/>
        </w:rPr>
        <w:t>pièces</w:t>
      </w:r>
      <w:proofErr w:type="spellEnd"/>
      <w:r w:rsidRPr="00A106F4">
        <w:rPr>
          <w:rFonts w:cs="Arial"/>
          <w:szCs w:val="24"/>
          <w:lang w:val="en-US"/>
        </w:rPr>
        <w:t xml:space="preserve"> </w:t>
      </w:r>
      <w:proofErr w:type="spellStart"/>
      <w:r w:rsidRPr="00A106F4">
        <w:rPr>
          <w:rFonts w:cs="Arial"/>
          <w:szCs w:val="24"/>
          <w:lang w:val="en-US"/>
        </w:rPr>
        <w:t>dorsales</w:t>
      </w:r>
      <w:proofErr w:type="spellEnd"/>
      <w:r w:rsidRPr="00A106F4">
        <w:rPr>
          <w:rFonts w:cs="Arial"/>
          <w:szCs w:val="24"/>
          <w:lang w:val="en-US"/>
        </w:rPr>
        <w:t xml:space="preserve">, </w:t>
      </w:r>
      <w:proofErr w:type="spellStart"/>
      <w:r w:rsidRPr="00A106F4">
        <w:rPr>
          <w:rFonts w:cs="Arial"/>
          <w:szCs w:val="24"/>
          <w:lang w:val="en-US"/>
        </w:rPr>
        <w:t>où</w:t>
      </w:r>
      <w:proofErr w:type="spellEnd"/>
      <w:r w:rsidRPr="00A106F4">
        <w:rPr>
          <w:rFonts w:cs="Arial"/>
          <w:szCs w:val="24"/>
          <w:lang w:val="en-US"/>
        </w:rPr>
        <w:t xml:space="preserve"> se </w:t>
      </w:r>
      <w:proofErr w:type="spellStart"/>
      <w:r w:rsidRPr="00A106F4">
        <w:rPr>
          <w:rFonts w:cs="Arial"/>
          <w:szCs w:val="24"/>
          <w:lang w:val="en-US"/>
        </w:rPr>
        <w:t>trouvent</w:t>
      </w:r>
      <w:proofErr w:type="spellEnd"/>
      <w:r w:rsidRPr="00A106F4">
        <w:rPr>
          <w:rFonts w:cs="Arial"/>
          <w:szCs w:val="24"/>
          <w:lang w:val="en-US"/>
        </w:rPr>
        <w:t xml:space="preserve"> les </w:t>
      </w:r>
      <w:proofErr w:type="spellStart"/>
      <w:r w:rsidRPr="00A106F4">
        <w:rPr>
          <w:rFonts w:cs="Arial"/>
          <w:szCs w:val="24"/>
          <w:lang w:val="en-US"/>
        </w:rPr>
        <w:t>trous</w:t>
      </w:r>
      <w:proofErr w:type="spellEnd"/>
      <w:r w:rsidRPr="00A106F4">
        <w:rPr>
          <w:rFonts w:cs="Arial"/>
          <w:szCs w:val="24"/>
          <w:lang w:val="en-US"/>
        </w:rPr>
        <w:t xml:space="preserve"> de vis, </w:t>
      </w:r>
      <w:proofErr w:type="spellStart"/>
      <w:r w:rsidRPr="00A106F4">
        <w:rPr>
          <w:rFonts w:cs="Arial"/>
          <w:szCs w:val="24"/>
          <w:lang w:val="en-US"/>
        </w:rPr>
        <w:t>sont</w:t>
      </w:r>
      <w:proofErr w:type="spellEnd"/>
      <w:r w:rsidRPr="00A106F4">
        <w:rPr>
          <w:rFonts w:cs="Arial"/>
          <w:szCs w:val="24"/>
          <w:lang w:val="en-US"/>
        </w:rPr>
        <w:t xml:space="preserve"> plates et </w:t>
      </w:r>
      <w:proofErr w:type="spellStart"/>
      <w:r w:rsidRPr="00A106F4">
        <w:rPr>
          <w:rFonts w:cs="Arial"/>
          <w:szCs w:val="24"/>
          <w:lang w:val="en-US"/>
        </w:rPr>
        <w:t>forment</w:t>
      </w:r>
      <w:proofErr w:type="spellEnd"/>
      <w:r w:rsidRPr="00A106F4">
        <w:rPr>
          <w:rFonts w:cs="Arial"/>
          <w:szCs w:val="24"/>
          <w:lang w:val="en-US"/>
        </w:rPr>
        <w:t xml:space="preserve"> un coin </w:t>
      </w:r>
      <w:proofErr w:type="spellStart"/>
      <w:r w:rsidRPr="00A106F4">
        <w:rPr>
          <w:rFonts w:cs="Arial"/>
          <w:szCs w:val="24"/>
          <w:lang w:val="en-US"/>
        </w:rPr>
        <w:t>légèrement</w:t>
      </w:r>
      <w:proofErr w:type="spellEnd"/>
      <w:r w:rsidRPr="00A106F4">
        <w:rPr>
          <w:rFonts w:cs="Arial"/>
          <w:szCs w:val="24"/>
          <w:lang w:val="en-US"/>
        </w:rPr>
        <w:t xml:space="preserve"> arrondi avec un bord large.</w:t>
      </w:r>
    </w:p>
    <w:p w14:paraId="60418FA4" w14:textId="4F1D11E7" w:rsidR="00D24A3A" w:rsidRPr="000F0F37" w:rsidRDefault="00D24A3A" w:rsidP="00D24A3A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</w:t>
      </w:r>
      <w:proofErr w:type="spellStart"/>
      <w:r w:rsidRPr="000F0F37">
        <w:rPr>
          <w:rFonts w:cs="Arial"/>
          <w:szCs w:val="24"/>
          <w:lang w:val="en-US"/>
        </w:rPr>
        <w:t>est</w:t>
      </w:r>
      <w:proofErr w:type="spellEnd"/>
      <w:r w:rsidRPr="000F0F37">
        <w:rPr>
          <w:rFonts w:cs="Arial"/>
          <w:szCs w:val="24"/>
          <w:lang w:val="en-US"/>
        </w:rPr>
        <w:t xml:space="preserve"> appliqué </w:t>
      </w:r>
      <w:proofErr w:type="spellStart"/>
      <w:r w:rsidRPr="000F0F37">
        <w:rPr>
          <w:rFonts w:cs="Arial"/>
          <w:szCs w:val="24"/>
          <w:lang w:val="en-US"/>
        </w:rPr>
        <w:t>subtilement</w:t>
      </w:r>
      <w:proofErr w:type="spellEnd"/>
      <w:r w:rsidRPr="000F0F37">
        <w:rPr>
          <w:rFonts w:cs="Arial"/>
          <w:szCs w:val="24"/>
          <w:lang w:val="en-US"/>
        </w:rPr>
        <w:t xml:space="preserve">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</w:t>
      </w:r>
      <w:proofErr w:type="spellStart"/>
      <w:r w:rsidRPr="000F0F37">
        <w:rPr>
          <w:rFonts w:cs="Arial"/>
          <w:szCs w:val="24"/>
          <w:lang w:val="en-US"/>
        </w:rPr>
        <w:t>une</w:t>
      </w:r>
      <w:proofErr w:type="spellEnd"/>
      <w:r w:rsidRPr="000F0F37">
        <w:rPr>
          <w:rFonts w:cs="Arial"/>
          <w:szCs w:val="24"/>
          <w:lang w:val="en-US"/>
        </w:rPr>
        <w:t xml:space="preserve"> couleur </w:t>
      </w:r>
      <w:proofErr w:type="spellStart"/>
      <w:r>
        <w:rPr>
          <w:rFonts w:cs="Arial"/>
          <w:szCs w:val="24"/>
          <w:lang w:val="en-US"/>
        </w:rPr>
        <w:t>claire</w:t>
      </w:r>
      <w:proofErr w:type="spellEnd"/>
      <w:r>
        <w:rPr>
          <w:rFonts w:cs="Arial"/>
          <w:szCs w:val="24"/>
          <w:lang w:val="en-US"/>
        </w:rPr>
        <w:t xml:space="preserve"> sur la </w:t>
      </w:r>
      <w:proofErr w:type="spellStart"/>
      <w:r>
        <w:rPr>
          <w:rFonts w:cs="Arial"/>
          <w:szCs w:val="24"/>
          <w:lang w:val="en-US"/>
        </w:rPr>
        <w:t>porcelaine</w:t>
      </w:r>
      <w:proofErr w:type="spellEnd"/>
      <w:r>
        <w:rPr>
          <w:rFonts w:cs="Arial"/>
          <w:szCs w:val="24"/>
          <w:lang w:val="en-US"/>
        </w:rPr>
        <w:t>.</w:t>
      </w:r>
    </w:p>
    <w:p w14:paraId="4E3079F8" w14:textId="77777777" w:rsidR="00D24A3A" w:rsidRDefault="00D24A3A" w:rsidP="00D24A3A">
      <w:pPr>
        <w:rPr>
          <w:lang w:val="en-US"/>
        </w:rPr>
      </w:pPr>
      <w:r>
        <w:rPr>
          <w:lang w:val="en-US"/>
        </w:rPr>
        <w:t xml:space="preserve">Le fabricant du </w:t>
      </w:r>
      <w:proofErr w:type="spellStart"/>
      <w:r>
        <w:rPr>
          <w:lang w:val="en-US"/>
        </w:rPr>
        <w:t>produit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possession d’un </w:t>
      </w:r>
      <w:proofErr w:type="spellStart"/>
      <w:r>
        <w:rPr>
          <w:lang w:val="en-US"/>
        </w:rPr>
        <w:t>certificat</w:t>
      </w:r>
      <w:proofErr w:type="spellEnd"/>
      <w:r>
        <w:rPr>
          <w:lang w:val="en-US"/>
        </w:rPr>
        <w:t xml:space="preserve"> ISO 9001</w:t>
      </w:r>
    </w:p>
    <w:p w14:paraId="71F0A9F3" w14:textId="77777777" w:rsidR="00EC551A" w:rsidRPr="00D24A3A" w:rsidRDefault="00EC551A" w:rsidP="00400DAE">
      <w:pPr>
        <w:rPr>
          <w:lang w:val="en-US"/>
        </w:rPr>
      </w:pPr>
    </w:p>
    <w:p w14:paraId="18D10E1F" w14:textId="56ED8281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8208DD">
        <w:rPr>
          <w:rFonts w:ascii="Arial" w:hAnsi="Arial"/>
          <w:b/>
        </w:rPr>
        <w:t>ériaux</w:t>
      </w:r>
      <w:proofErr w:type="spellEnd"/>
      <w:r w:rsidR="008208DD">
        <w:rPr>
          <w:rFonts w:ascii="Arial" w:hAnsi="Arial"/>
          <w:b/>
        </w:rPr>
        <w:t xml:space="preserve"> et </w:t>
      </w:r>
      <w:proofErr w:type="spellStart"/>
      <w:r w:rsidR="008208DD">
        <w:rPr>
          <w:rFonts w:ascii="Arial" w:hAnsi="Arial"/>
          <w:b/>
        </w:rPr>
        <w:t>caractéristique</w:t>
      </w:r>
      <w:proofErr w:type="spellEnd"/>
    </w:p>
    <w:p w14:paraId="27177D93" w14:textId="02CDDEBF" w:rsidR="00C74455" w:rsidRPr="00D06139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A87980">
        <w:rPr>
          <w:rFonts w:ascii="Arial" w:hAnsi="Arial"/>
          <w:b/>
          <w:u w:val="none"/>
        </w:rPr>
        <w:t>ériaux</w:t>
      </w:r>
      <w:proofErr w:type="spellEnd"/>
    </w:p>
    <w:p w14:paraId="4B3940BA" w14:textId="77777777" w:rsidR="000B1173" w:rsidRDefault="00C206EA" w:rsidP="0069129C">
      <w:pPr>
        <w:pStyle w:val="Bulleted2"/>
        <w:numPr>
          <w:ilvl w:val="0"/>
          <w:numId w:val="0"/>
        </w:numPr>
      </w:pPr>
      <w:r>
        <w:t>Sanitair porselein voorzien van een glas email laag</w:t>
      </w:r>
    </w:p>
    <w:p w14:paraId="6E74EE9E" w14:textId="4CE0FB96" w:rsidR="008A5169" w:rsidRDefault="00A87980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</w:t>
      </w:r>
      <w:proofErr w:type="spellEnd"/>
    </w:p>
    <w:tbl>
      <w:tblPr>
        <w:tblW w:w="1013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18"/>
        <w:gridCol w:w="2159"/>
        <w:gridCol w:w="2268"/>
        <w:gridCol w:w="2485"/>
      </w:tblGrid>
      <w:tr w:rsidR="00400DAE" w:rsidRPr="00400DAE" w14:paraId="5E3E2B56" w14:textId="77777777" w:rsidTr="00400DAE">
        <w:trPr>
          <w:trHeight w:val="272"/>
        </w:trPr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64E1E" w14:textId="77777777" w:rsidR="00400DAE" w:rsidRPr="00400DAE" w:rsidRDefault="00400DAE" w:rsidP="00400DAE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Markering</w:t>
            </w:r>
          </w:p>
        </w:tc>
        <w:tc>
          <w:tcPr>
            <w:tcW w:w="2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FC5AB" w14:textId="1326714E" w:rsidR="00400DAE" w:rsidRPr="00400DAE" w:rsidRDefault="00A87980" w:rsidP="00400DAE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N</w:t>
            </w:r>
            <w:r w:rsidR="00400DAE"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orm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harmoniséé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EF2C2" w14:textId="33A76627" w:rsidR="00400DAE" w:rsidRPr="00400DAE" w:rsidRDefault="004E1E81" w:rsidP="00400DAE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N</w:t>
            </w:r>
            <w:r w:rsidR="00400DAE"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orm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 xml:space="preserve"> nationale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3DACF" w14:textId="237E23F3" w:rsidR="00400DAE" w:rsidRPr="00400DAE" w:rsidRDefault="004E1E81" w:rsidP="00400DAE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N</w:t>
            </w:r>
            <w:r w:rsidR="00400DAE"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orm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 xml:space="preserve"> non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harmoniséé</w:t>
            </w:r>
            <w:proofErr w:type="spellEnd"/>
          </w:p>
        </w:tc>
      </w:tr>
      <w:tr w:rsidR="00400DAE" w:rsidRPr="00400DAE" w14:paraId="1456CF6D" w14:textId="77777777" w:rsidTr="00400DAE">
        <w:trPr>
          <w:trHeight w:val="737"/>
        </w:trPr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170EA" w14:textId="77777777" w:rsidR="00400DAE" w:rsidRPr="00400DAE" w:rsidRDefault="00400DAE" w:rsidP="00400DA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CE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57F59" w14:textId="77777777" w:rsidR="00400DAE" w:rsidRPr="00400DAE" w:rsidRDefault="00400DAE" w:rsidP="00400DA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EN997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357F8" w14:textId="77777777" w:rsidR="00400DAE" w:rsidRPr="00400DAE" w:rsidRDefault="00400DAE" w:rsidP="00400DA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NBN EN997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28861" w14:textId="77777777" w:rsidR="00400DAE" w:rsidRPr="00400DAE" w:rsidRDefault="00400DAE" w:rsidP="00400DA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EN33</w:t>
            </w:r>
          </w:p>
        </w:tc>
      </w:tr>
    </w:tbl>
    <w:p w14:paraId="0B3B6413" w14:textId="77777777" w:rsidR="00400DAE" w:rsidRPr="00400DAE" w:rsidRDefault="00400DAE" w:rsidP="00400DAE"/>
    <w:p w14:paraId="23E44725" w14:textId="7EFDE47B" w:rsidR="00AC40A8" w:rsidRDefault="00AC40A8" w:rsidP="00AC40A8">
      <w:pPr>
        <w:pStyle w:val="Bulleted2"/>
        <w:numPr>
          <w:ilvl w:val="0"/>
          <w:numId w:val="0"/>
        </w:numPr>
      </w:pPr>
      <w:proofErr w:type="spellStart"/>
      <w:r>
        <w:t>H</w:t>
      </w:r>
      <w:r w:rsidR="004E1E81">
        <w:t>auteur</w:t>
      </w:r>
      <w:proofErr w:type="spellEnd"/>
      <w:r>
        <w:t>:</w:t>
      </w:r>
      <w:r>
        <w:tab/>
      </w:r>
      <w:r>
        <w:tab/>
        <w:t>33.5cm</w:t>
      </w:r>
      <w:r>
        <w:tab/>
      </w:r>
    </w:p>
    <w:p w14:paraId="078A1F0D" w14:textId="0FC8E7DE" w:rsidR="00AC40A8" w:rsidRDefault="004E1E81" w:rsidP="00AC40A8">
      <w:pPr>
        <w:pStyle w:val="Bulleted2"/>
        <w:numPr>
          <w:ilvl w:val="0"/>
          <w:numId w:val="0"/>
        </w:numPr>
      </w:pPr>
      <w:proofErr w:type="spellStart"/>
      <w:r>
        <w:t>Largeur</w:t>
      </w:r>
      <w:proofErr w:type="spellEnd"/>
      <w:r w:rsidR="00AC40A8">
        <w:t>:</w:t>
      </w:r>
      <w:r w:rsidR="00AC40A8">
        <w:tab/>
      </w:r>
      <w:r w:rsidR="00AC40A8">
        <w:tab/>
        <w:t>35.5cm</w:t>
      </w:r>
      <w:r w:rsidR="00AC40A8">
        <w:tab/>
      </w:r>
    </w:p>
    <w:p w14:paraId="58D5E992" w14:textId="77E38669" w:rsidR="00AC40A8" w:rsidRDefault="004E1E81" w:rsidP="00AC40A8">
      <w:pPr>
        <w:pStyle w:val="Bulleted2"/>
        <w:numPr>
          <w:ilvl w:val="0"/>
          <w:numId w:val="0"/>
        </w:numPr>
      </w:pPr>
      <w:proofErr w:type="spellStart"/>
      <w:r>
        <w:t>Profondeur</w:t>
      </w:r>
      <w:proofErr w:type="spellEnd"/>
      <w:r w:rsidR="00AC40A8">
        <w:t xml:space="preserve">:  </w:t>
      </w:r>
      <w:r>
        <w:tab/>
      </w:r>
      <w:r>
        <w:tab/>
      </w:r>
      <w:r w:rsidR="7ED3F401">
        <w:t>52</w:t>
      </w:r>
      <w:r w:rsidR="00AC40A8">
        <w:t>cm</w:t>
      </w:r>
    </w:p>
    <w:p w14:paraId="216E7A8E" w14:textId="2A9F3BEE" w:rsidR="00AC40A8" w:rsidRDefault="008A5386" w:rsidP="00AC40A8">
      <w:pPr>
        <w:pStyle w:val="Bulleted2"/>
        <w:numPr>
          <w:ilvl w:val="0"/>
          <w:numId w:val="0"/>
        </w:numPr>
      </w:pPr>
      <w:proofErr w:type="spellStart"/>
      <w:r>
        <w:t>Epaiseur</w:t>
      </w:r>
      <w:proofErr w:type="spellEnd"/>
      <w:r>
        <w:t xml:space="preserve"> </w:t>
      </w:r>
      <w:proofErr w:type="spellStart"/>
      <w:r>
        <w:t>d’emaille</w:t>
      </w:r>
      <w:proofErr w:type="spellEnd"/>
      <w:r w:rsidR="00AC40A8">
        <w:t xml:space="preserve">: </w:t>
      </w:r>
      <w:r w:rsidR="00AC40A8">
        <w:tab/>
        <w:t>0.6mm</w:t>
      </w:r>
    </w:p>
    <w:p w14:paraId="26605E5F" w14:textId="7CF3238B" w:rsidR="00AC40A8" w:rsidRDefault="008A5386" w:rsidP="00AC40A8">
      <w:pPr>
        <w:pStyle w:val="Bulleted2"/>
        <w:numPr>
          <w:ilvl w:val="0"/>
          <w:numId w:val="0"/>
        </w:numPr>
      </w:pPr>
      <w:proofErr w:type="spellStart"/>
      <w:r>
        <w:t>Hauteur</w:t>
      </w:r>
      <w:proofErr w:type="spellEnd"/>
      <w:r>
        <w:t xml:space="preserve"> garde </w:t>
      </w:r>
      <w:proofErr w:type="spellStart"/>
      <w:r>
        <w:t>d’eau</w:t>
      </w:r>
      <w:proofErr w:type="spellEnd"/>
      <w:r w:rsidR="00AC40A8">
        <w:t>:</w:t>
      </w:r>
      <w:r w:rsidR="005B6B29">
        <w:tab/>
      </w:r>
      <w:r w:rsidR="00AC40A8">
        <w:t>50mm</w:t>
      </w:r>
    </w:p>
    <w:p w14:paraId="2B92577E" w14:textId="7818F7D1" w:rsidR="00AC40A8" w:rsidRDefault="005B6B29" w:rsidP="00AC40A8">
      <w:pPr>
        <w:pStyle w:val="Bulleted2"/>
        <w:numPr>
          <w:ilvl w:val="0"/>
          <w:numId w:val="0"/>
        </w:numPr>
      </w:pPr>
      <w:proofErr w:type="spellStart"/>
      <w:r>
        <w:t>Contenu</w:t>
      </w:r>
      <w:proofErr w:type="spellEnd"/>
      <w:r>
        <w:t xml:space="preserve"> </w:t>
      </w:r>
      <w:proofErr w:type="spellStart"/>
      <w:r>
        <w:t>siphon</w:t>
      </w:r>
      <w:proofErr w:type="spellEnd"/>
      <w:r w:rsidR="00AC40A8">
        <w:t>:</w:t>
      </w:r>
      <w:r w:rsidR="00AC40A8">
        <w:tab/>
        <w:t>1.2l</w:t>
      </w:r>
    </w:p>
    <w:p w14:paraId="3F3E1AD0" w14:textId="68212307" w:rsidR="00144731" w:rsidRPr="00144731" w:rsidRDefault="008A5169" w:rsidP="00144731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5B6B29">
        <w:rPr>
          <w:rFonts w:ascii="Arial" w:hAnsi="Arial"/>
          <w:b/>
        </w:rPr>
        <w:t>cement</w:t>
      </w:r>
    </w:p>
    <w:p w14:paraId="324DC331" w14:textId="40CD7FAF" w:rsidR="00F51599" w:rsidRPr="007428EF" w:rsidRDefault="00F51599" w:rsidP="00F51599">
      <w:pPr>
        <w:rPr>
          <w:lang w:val="en-US"/>
        </w:rPr>
      </w:pPr>
      <w:proofErr w:type="spellStart"/>
      <w:r w:rsidRPr="791EE4C0">
        <w:rPr>
          <w:lang w:val="en-US"/>
        </w:rPr>
        <w:t>Lorsque</w:t>
      </w:r>
      <w:proofErr w:type="spellEnd"/>
      <w:r w:rsidRPr="791EE4C0">
        <w:rPr>
          <w:lang w:val="en-US"/>
        </w:rPr>
        <w:t xml:space="preserve"> le </w:t>
      </w:r>
      <w:proofErr w:type="spellStart"/>
      <w:r w:rsidRPr="791EE4C0">
        <w:rPr>
          <w:lang w:val="en-US"/>
        </w:rPr>
        <w:t>wc</w:t>
      </w:r>
      <w:proofErr w:type="spellEnd"/>
      <w:r w:rsidRPr="791EE4C0">
        <w:rPr>
          <w:lang w:val="en-US"/>
        </w:rPr>
        <w:t xml:space="preserve"> </w:t>
      </w:r>
      <w:proofErr w:type="spellStart"/>
      <w:r w:rsidRPr="791EE4C0">
        <w:rPr>
          <w:lang w:val="en-US"/>
        </w:rPr>
        <w:t>suspendu</w:t>
      </w:r>
      <w:proofErr w:type="spellEnd"/>
      <w:r w:rsidRPr="791EE4C0">
        <w:rPr>
          <w:lang w:val="en-US"/>
        </w:rPr>
        <w:t xml:space="preserve"> </w:t>
      </w:r>
      <w:proofErr w:type="spellStart"/>
      <w:r w:rsidRPr="791EE4C0">
        <w:rPr>
          <w:lang w:val="en-US"/>
        </w:rPr>
        <w:t>est</w:t>
      </w:r>
      <w:proofErr w:type="spellEnd"/>
      <w:r w:rsidRPr="791EE4C0">
        <w:rPr>
          <w:lang w:val="en-US"/>
        </w:rPr>
        <w:t xml:space="preserve"> </w:t>
      </w:r>
      <w:proofErr w:type="spellStart"/>
      <w:r w:rsidRPr="791EE4C0">
        <w:rPr>
          <w:lang w:val="en-US"/>
        </w:rPr>
        <w:t>placé</w:t>
      </w:r>
      <w:proofErr w:type="spellEnd"/>
      <w:r w:rsidRPr="791EE4C0">
        <w:rPr>
          <w:lang w:val="en-US"/>
        </w:rPr>
        <w:t xml:space="preserve"> à </w:t>
      </w:r>
      <w:proofErr w:type="spellStart"/>
      <w:r w:rsidRPr="791EE4C0">
        <w:rPr>
          <w:lang w:val="en-US"/>
        </w:rPr>
        <w:t>une</w:t>
      </w:r>
      <w:proofErr w:type="spellEnd"/>
      <w:r w:rsidRPr="791EE4C0">
        <w:rPr>
          <w:lang w:val="en-US"/>
        </w:rPr>
        <w:t xml:space="preserve"> hauteur </w:t>
      </w:r>
      <w:proofErr w:type="spellStart"/>
      <w:r w:rsidRPr="791EE4C0">
        <w:rPr>
          <w:lang w:val="en-US"/>
        </w:rPr>
        <w:t>d’assise</w:t>
      </w:r>
      <w:proofErr w:type="spellEnd"/>
      <w:r w:rsidRPr="791EE4C0">
        <w:rPr>
          <w:lang w:val="en-US"/>
        </w:rPr>
        <w:t xml:space="preserve"> de 4</w:t>
      </w:r>
      <w:r w:rsidR="1AA0FD9B" w:rsidRPr="791EE4C0">
        <w:rPr>
          <w:lang w:val="en-US"/>
        </w:rPr>
        <w:t>2</w:t>
      </w:r>
      <w:r w:rsidRPr="791EE4C0">
        <w:rPr>
          <w:lang w:val="en-US"/>
        </w:rPr>
        <w:t xml:space="preserve">0 mm (sans </w:t>
      </w:r>
      <w:proofErr w:type="spellStart"/>
      <w:r w:rsidRPr="791EE4C0">
        <w:rPr>
          <w:lang w:val="en-US"/>
        </w:rPr>
        <w:t>l’abattant</w:t>
      </w:r>
      <w:proofErr w:type="spellEnd"/>
      <w:r w:rsidRPr="791EE4C0">
        <w:rPr>
          <w:lang w:val="en-US"/>
        </w:rPr>
        <w:t xml:space="preserve">) </w:t>
      </w:r>
      <w:proofErr w:type="spellStart"/>
      <w:r w:rsidRPr="791EE4C0">
        <w:rPr>
          <w:lang w:val="en-US"/>
        </w:rPr>
        <w:t>l’espace</w:t>
      </w:r>
      <w:proofErr w:type="spellEnd"/>
      <w:r w:rsidRPr="791EE4C0">
        <w:rPr>
          <w:lang w:val="en-US"/>
        </w:rPr>
        <w:t xml:space="preserve"> libre entre le siphon et le sol </w:t>
      </w:r>
      <w:proofErr w:type="spellStart"/>
      <w:r w:rsidRPr="791EE4C0">
        <w:rPr>
          <w:lang w:val="en-US"/>
        </w:rPr>
        <w:t>est</w:t>
      </w:r>
      <w:proofErr w:type="spellEnd"/>
      <w:r w:rsidRPr="791EE4C0">
        <w:rPr>
          <w:lang w:val="en-US"/>
        </w:rPr>
        <w:t xml:space="preserve"> de </w:t>
      </w:r>
      <w:r w:rsidR="0D3F4ACC" w:rsidRPr="791EE4C0">
        <w:rPr>
          <w:lang w:val="en-US"/>
        </w:rPr>
        <w:t>8</w:t>
      </w:r>
      <w:r w:rsidRPr="791EE4C0">
        <w:rPr>
          <w:lang w:val="en-US"/>
        </w:rPr>
        <w:t>5 mm.</w:t>
      </w:r>
    </w:p>
    <w:p w14:paraId="71AA6E13" w14:textId="77777777" w:rsidR="00F51599" w:rsidRPr="00F51599" w:rsidRDefault="00F5159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39E0DB11" w14:textId="77777777" w:rsidR="00CE5E0E" w:rsidRPr="00627F34" w:rsidRDefault="00CE5E0E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0240F518" w14:textId="77777777" w:rsidR="00CE5E0E" w:rsidRPr="00627F34" w:rsidRDefault="00CE5E0E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11074C00" w14:textId="5A3C3D79" w:rsidR="008A5169" w:rsidRPr="00627F34" w:rsidRDefault="008A5169" w:rsidP="008A5169">
      <w:pPr>
        <w:pStyle w:val="Bulleted2"/>
        <w:numPr>
          <w:ilvl w:val="0"/>
          <w:numId w:val="0"/>
        </w:numPr>
        <w:rPr>
          <w:lang w:val="en-US"/>
        </w:rPr>
      </w:pPr>
    </w:p>
    <w:p w14:paraId="31631657" w14:textId="3E4736DE" w:rsidR="00144731" w:rsidRDefault="00537C54" w:rsidP="00144731">
      <w:pPr>
        <w:pStyle w:val="Kop1"/>
        <w:rPr>
          <w:b/>
          <w:bCs/>
        </w:rPr>
      </w:pPr>
      <w:proofErr w:type="spellStart"/>
      <w:r>
        <w:rPr>
          <w:b/>
          <w:bCs/>
        </w:rPr>
        <w:t>Illustration</w:t>
      </w:r>
      <w:proofErr w:type="spellEnd"/>
    </w:p>
    <w:p w14:paraId="5FFB4AE8" w14:textId="4223687F" w:rsidR="008A5169" w:rsidRPr="00FF20C8" w:rsidRDefault="0071790C" w:rsidP="0069129C">
      <w:pPr>
        <w:pStyle w:val="Bulleted2"/>
        <w:numPr>
          <w:ilvl w:val="0"/>
          <w:numId w:val="0"/>
        </w:numPr>
      </w:pPr>
      <w:r>
        <w:rPr>
          <w:noProof/>
        </w:rPr>
        <w:lastRenderedPageBreak/>
        <w:drawing>
          <wp:inline distT="0" distB="0" distL="0" distR="0" wp14:anchorId="636CB523" wp14:editId="4AB83D4A">
            <wp:extent cx="5977255" cy="499491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4994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RPr="00FF20C8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38403" w14:textId="77777777" w:rsidR="00044463" w:rsidRDefault="00044463">
      <w:r>
        <w:separator/>
      </w:r>
    </w:p>
  </w:endnote>
  <w:endnote w:type="continuationSeparator" w:id="0">
    <w:p w14:paraId="6C546405" w14:textId="77777777" w:rsidR="00044463" w:rsidRDefault="00044463">
      <w:r>
        <w:continuationSeparator/>
      </w:r>
    </w:p>
  </w:endnote>
  <w:endnote w:type="continuationNotice" w:id="1">
    <w:p w14:paraId="6F0233D3" w14:textId="77777777" w:rsidR="00044463" w:rsidRDefault="000444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32C6EE14" w14:textId="77777777">
      <w:tc>
        <w:tcPr>
          <w:tcW w:w="3392" w:type="dxa"/>
        </w:tcPr>
        <w:p w14:paraId="56217EF0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5E0FA230" w14:textId="77777777"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14:paraId="18CE05F3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14A854F4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DFF921" w14:textId="77777777" w:rsidR="00044463" w:rsidRDefault="00044463">
      <w:r>
        <w:separator/>
      </w:r>
    </w:p>
  </w:footnote>
  <w:footnote w:type="continuationSeparator" w:id="0">
    <w:p w14:paraId="481651FA" w14:textId="77777777" w:rsidR="00044463" w:rsidRDefault="00044463">
      <w:r>
        <w:continuationSeparator/>
      </w:r>
    </w:p>
  </w:footnote>
  <w:footnote w:type="continuationNotice" w:id="1">
    <w:p w14:paraId="74A304F4" w14:textId="77777777" w:rsidR="00044463" w:rsidRDefault="0004446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3DFE9" w14:textId="3CBF4AF5" w:rsidR="00E13176" w:rsidRDefault="00E13176" w:rsidP="00080B0F">
    <w:pPr>
      <w:pStyle w:val="Koptekst"/>
      <w:rPr>
        <w:rFonts w:ascii="Arial" w:hAnsi="Arial" w:cs="Arial"/>
        <w:b/>
        <w:szCs w:val="24"/>
        <w:lang w:val="en-US"/>
      </w:rPr>
    </w:pPr>
    <w:r>
      <w:rPr>
        <w:rFonts w:ascii="Arial" w:hAnsi="Arial" w:cs="Arial"/>
        <w:b/>
        <w:szCs w:val="24"/>
        <w:lang w:val="en-US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1AB5F11" wp14:editId="766ABC48">
          <wp:extent cx="1003300" cy="146050"/>
          <wp:effectExtent l="0" t="0" r="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FB91C2" w14:textId="49DA0D7F" w:rsidR="00025544" w:rsidRPr="00B9229F" w:rsidRDefault="00B9229F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B9229F">
      <w:rPr>
        <w:rFonts w:ascii="Arial" w:hAnsi="Arial" w:cs="Arial"/>
        <w:b/>
        <w:szCs w:val="24"/>
        <w:lang w:val="en-US"/>
      </w:rPr>
      <w:t>Geberit</w:t>
    </w:r>
    <w:proofErr w:type="spellEnd"/>
    <w:r w:rsidRPr="00B9229F">
      <w:rPr>
        <w:rFonts w:ascii="Arial" w:hAnsi="Arial" w:cs="Arial"/>
        <w:b/>
        <w:szCs w:val="24"/>
        <w:lang w:val="en-US"/>
      </w:rPr>
      <w:t xml:space="preserve"> Bastia c</w:t>
    </w:r>
    <w:r w:rsidR="00E13176">
      <w:rPr>
        <w:rFonts w:ascii="Arial" w:hAnsi="Arial" w:cs="Arial"/>
        <w:b/>
        <w:szCs w:val="24"/>
        <w:lang w:val="en-US"/>
      </w:rPr>
      <w:t xml:space="preserve">uvette </w:t>
    </w:r>
    <w:proofErr w:type="spellStart"/>
    <w:r w:rsidR="00E13176">
      <w:rPr>
        <w:rFonts w:ascii="Arial" w:hAnsi="Arial" w:cs="Arial"/>
        <w:b/>
        <w:szCs w:val="24"/>
        <w:lang w:val="en-US"/>
      </w:rPr>
      <w:t>suspendu</w:t>
    </w:r>
    <w:proofErr w:type="spellEnd"/>
    <w:r w:rsidRPr="00B9229F">
      <w:rPr>
        <w:rFonts w:ascii="Arial" w:hAnsi="Arial" w:cs="Arial"/>
        <w:b/>
        <w:szCs w:val="24"/>
        <w:lang w:val="en-US"/>
      </w:rPr>
      <w:t xml:space="preserve"> </w:t>
    </w:r>
    <w:r w:rsidR="0071790C">
      <w:rPr>
        <w:rFonts w:ascii="Arial" w:hAnsi="Arial" w:cs="Arial"/>
        <w:b/>
        <w:szCs w:val="24"/>
        <w:lang w:val="en-US"/>
      </w:rPr>
      <w:t>a fond creux</w:t>
    </w:r>
    <w:r w:rsidR="00C272EF" w:rsidRPr="00B9229F">
      <w:rPr>
        <w:rFonts w:ascii="Arial" w:hAnsi="Arial" w:cs="Arial"/>
        <w:b/>
        <w:szCs w:val="24"/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9455654">
    <w:abstractNumId w:val="18"/>
  </w:num>
  <w:num w:numId="2" w16cid:durableId="922761469">
    <w:abstractNumId w:val="24"/>
  </w:num>
  <w:num w:numId="3" w16cid:durableId="1391806560">
    <w:abstractNumId w:val="4"/>
  </w:num>
  <w:num w:numId="4" w16cid:durableId="1721442922">
    <w:abstractNumId w:val="3"/>
  </w:num>
  <w:num w:numId="5" w16cid:durableId="412437523">
    <w:abstractNumId w:val="14"/>
  </w:num>
  <w:num w:numId="6" w16cid:durableId="1677809642">
    <w:abstractNumId w:val="16"/>
  </w:num>
  <w:num w:numId="7" w16cid:durableId="1587685237">
    <w:abstractNumId w:val="6"/>
  </w:num>
  <w:num w:numId="8" w16cid:durableId="1962376741">
    <w:abstractNumId w:val="21"/>
  </w:num>
  <w:num w:numId="9" w16cid:durableId="1156723829">
    <w:abstractNumId w:val="27"/>
  </w:num>
  <w:num w:numId="10" w16cid:durableId="1880508780">
    <w:abstractNumId w:val="2"/>
  </w:num>
  <w:num w:numId="11" w16cid:durableId="1681657494">
    <w:abstractNumId w:val="13"/>
  </w:num>
  <w:num w:numId="12" w16cid:durableId="1110468045">
    <w:abstractNumId w:val="12"/>
  </w:num>
  <w:num w:numId="13" w16cid:durableId="1161852186">
    <w:abstractNumId w:val="26"/>
  </w:num>
  <w:num w:numId="14" w16cid:durableId="1671643261">
    <w:abstractNumId w:val="8"/>
  </w:num>
  <w:num w:numId="15" w16cid:durableId="1047220276">
    <w:abstractNumId w:val="0"/>
  </w:num>
  <w:num w:numId="16" w16cid:durableId="1800024763">
    <w:abstractNumId w:val="11"/>
  </w:num>
  <w:num w:numId="17" w16cid:durableId="700087212">
    <w:abstractNumId w:val="5"/>
  </w:num>
  <w:num w:numId="18" w16cid:durableId="1945267708">
    <w:abstractNumId w:val="22"/>
  </w:num>
  <w:num w:numId="19" w16cid:durableId="237179054">
    <w:abstractNumId w:val="23"/>
  </w:num>
  <w:num w:numId="20" w16cid:durableId="1734886235">
    <w:abstractNumId w:val="20"/>
  </w:num>
  <w:num w:numId="21" w16cid:durableId="264077180">
    <w:abstractNumId w:val="19"/>
  </w:num>
  <w:num w:numId="22" w16cid:durableId="930314525">
    <w:abstractNumId w:val="15"/>
  </w:num>
  <w:num w:numId="23" w16cid:durableId="2077314200">
    <w:abstractNumId w:val="25"/>
  </w:num>
  <w:num w:numId="24" w16cid:durableId="1382174417">
    <w:abstractNumId w:val="9"/>
  </w:num>
  <w:num w:numId="25" w16cid:durableId="2119401047">
    <w:abstractNumId w:val="10"/>
  </w:num>
  <w:num w:numId="26" w16cid:durableId="499930115">
    <w:abstractNumId w:val="1"/>
  </w:num>
  <w:num w:numId="27" w16cid:durableId="834422790">
    <w:abstractNumId w:val="17"/>
  </w:num>
  <w:num w:numId="28" w16cid:durableId="1461072827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463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4630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4731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00DAE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1E81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37C54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6B29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27590"/>
    <w:rsid w:val="00627F34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035B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02010"/>
    <w:rsid w:val="00710BEF"/>
    <w:rsid w:val="00712C19"/>
    <w:rsid w:val="0071790C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08DD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386"/>
    <w:rsid w:val="008A666A"/>
    <w:rsid w:val="008B2655"/>
    <w:rsid w:val="008B4545"/>
    <w:rsid w:val="008B4F72"/>
    <w:rsid w:val="008B5A11"/>
    <w:rsid w:val="008F0D14"/>
    <w:rsid w:val="008F348A"/>
    <w:rsid w:val="008F3A67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47B4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106F4"/>
    <w:rsid w:val="00A20762"/>
    <w:rsid w:val="00A2142F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87980"/>
    <w:rsid w:val="00A918C5"/>
    <w:rsid w:val="00AA13C8"/>
    <w:rsid w:val="00AA1944"/>
    <w:rsid w:val="00AB6EEB"/>
    <w:rsid w:val="00AC40A8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229F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368D7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2390B"/>
    <w:rsid w:val="00D24A3A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02308"/>
    <w:rsid w:val="00E13176"/>
    <w:rsid w:val="00E17208"/>
    <w:rsid w:val="00E177F1"/>
    <w:rsid w:val="00E217BD"/>
    <w:rsid w:val="00E24235"/>
    <w:rsid w:val="00E24676"/>
    <w:rsid w:val="00E44F6B"/>
    <w:rsid w:val="00E4622F"/>
    <w:rsid w:val="00E466A4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1F27"/>
    <w:rsid w:val="00EC5143"/>
    <w:rsid w:val="00EC551A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1599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0D3F4ACC"/>
    <w:rsid w:val="1AA0FD9B"/>
    <w:rsid w:val="791EE4C0"/>
    <w:rsid w:val="7ED3F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598FCB3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5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5" ma:contentTypeDescription="Create a new document." ma:contentTypeScope="" ma:versionID="4728332ff09a018d1f5e11d49c7a3731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40f11bd3b00cbc2966a32aad704a2b08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306CE7-D508-4099-A809-9FBD04CC1C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F01B82-2CF9-4A41-9D6E-2A7052E43C0E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3.xml><?xml version="1.0" encoding="utf-8"?>
<ds:datastoreItem xmlns:ds="http://schemas.openxmlformats.org/officeDocument/2006/customXml" ds:itemID="{F2CC18D6-21F0-4C23-B21E-4DBB4466ED16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</TotalTime>
  <Pages>2</Pages>
  <Words>174</Words>
  <Characters>959</Characters>
  <Application>Microsoft Office Word</Application>
  <DocSecurity>0</DocSecurity>
  <Lines>7</Lines>
  <Paragraphs>2</Paragraphs>
  <ScaleCrop>false</ScaleCrop>
  <Company>Geberit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31</cp:revision>
  <cp:lastPrinted>2011-12-15T11:14:00Z</cp:lastPrinted>
  <dcterms:created xsi:type="dcterms:W3CDTF">2020-03-10T16:23:00Z</dcterms:created>
  <dcterms:modified xsi:type="dcterms:W3CDTF">2023-12-22T13:26:00Z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</Properties>
</file>