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77777777" w:rsidR="00397CEC" w:rsidRDefault="002B4177" w:rsidP="002B4177">
      <w:r>
        <w:t>Diepspoel hang wc gemaakt uit sanitair porselein met</w:t>
      </w:r>
      <w:r w:rsidR="002E6B1C">
        <w:t xml:space="preserve"> gedeeltelijk zichtbare sifon en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234A0589" w:rsidR="002E6B1C" w:rsidRDefault="002E6B1C" w:rsidP="002B4177">
      <w:r>
        <w:t xml:space="preserve">De hang wc is </w:t>
      </w:r>
      <w:r w:rsidR="00405F63">
        <w:t>afgerond rechthoekig</w:t>
      </w:r>
      <w:r>
        <w:t xml:space="preserve"> tot op het einde.  En is voorzien van 2 uitsparingen</w:t>
      </w:r>
      <w:r w:rsidR="000227D4">
        <w:t xml:space="preserve"> om de closetpot te kunnen monteren  aan de voorziene draadstangen van het inbouwelement</w:t>
      </w:r>
    </w:p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5D18D120" w14:textId="7B8377C3" w:rsidR="00D374ED" w:rsidRDefault="00D374ED" w:rsidP="00D374ED">
      <w:r>
        <w:t>Diepte:</w:t>
      </w:r>
      <w:r>
        <w:tab/>
        <w:t>5</w:t>
      </w:r>
      <w:r w:rsidR="0042536C">
        <w:t>4</w:t>
      </w:r>
      <w:r>
        <w:t>cm</w:t>
      </w:r>
    </w:p>
    <w:p w14:paraId="1C1B91B8" w14:textId="10281929" w:rsidR="00D374ED" w:rsidRDefault="00D374ED" w:rsidP="00D374ED">
      <w:r>
        <w:t>Breedte:</w:t>
      </w:r>
      <w:r>
        <w:tab/>
        <w:t>3</w:t>
      </w:r>
      <w:r w:rsidR="0042536C">
        <w:t>5</w:t>
      </w:r>
      <w:r>
        <w:t>cm</w:t>
      </w:r>
    </w:p>
    <w:p w14:paraId="68B1F232" w14:textId="77777777" w:rsidR="00D374ED" w:rsidRDefault="00D374ED" w:rsidP="00D374ED">
      <w:r>
        <w:t>Hoogte:</w:t>
      </w:r>
      <w:r>
        <w:tab/>
        <w:t>33cm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04B73E78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42536C">
        <w:t>8.5</w:t>
      </w:r>
      <w:r>
        <w:t>mm van de vloer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452F359D" w:rsidR="00C454A1" w:rsidRPr="00C454A1" w:rsidRDefault="00C454A1" w:rsidP="00C454A1"/>
    <w:p w14:paraId="506A57DE" w14:textId="77777777" w:rsidR="00586B18" w:rsidRPr="00586B18" w:rsidRDefault="00586B18" w:rsidP="00586B18"/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52E01137" w:rsidR="008A5169" w:rsidRDefault="00405F63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901433E" wp14:editId="55762B4C">
            <wp:extent cx="5977255" cy="44831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48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65CAA" w14:textId="77777777" w:rsidR="001A4358" w:rsidRDefault="001A4358">
      <w:r>
        <w:separator/>
      </w:r>
    </w:p>
  </w:endnote>
  <w:endnote w:type="continuationSeparator" w:id="0">
    <w:p w14:paraId="4215FCD7" w14:textId="77777777" w:rsidR="001A4358" w:rsidRDefault="001A4358">
      <w:r>
        <w:continuationSeparator/>
      </w:r>
    </w:p>
  </w:endnote>
  <w:endnote w:type="continuationNotice" w:id="1">
    <w:p w14:paraId="4B6295BC" w14:textId="77777777" w:rsidR="001A4358" w:rsidRDefault="001A43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30490" w14:textId="77777777" w:rsidR="001A4358" w:rsidRDefault="001A4358">
      <w:r>
        <w:separator/>
      </w:r>
    </w:p>
  </w:footnote>
  <w:footnote w:type="continuationSeparator" w:id="0">
    <w:p w14:paraId="10BD16C8" w14:textId="77777777" w:rsidR="001A4358" w:rsidRDefault="001A4358">
      <w:r>
        <w:continuationSeparator/>
      </w:r>
    </w:p>
  </w:footnote>
  <w:footnote w:type="continuationNotice" w:id="1">
    <w:p w14:paraId="779AC2D7" w14:textId="77777777" w:rsidR="001A4358" w:rsidRDefault="001A43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2230" w14:textId="19E46321" w:rsidR="00C43F98" w:rsidRPr="00405F63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405F63">
      <w:rPr>
        <w:rFonts w:ascii="Arial" w:hAnsi="Arial" w:cs="Arial"/>
        <w:b/>
        <w:szCs w:val="24"/>
        <w:lang w:val="en-US"/>
      </w:rPr>
      <w:t xml:space="preserve">Geberit </w:t>
    </w:r>
    <w:r w:rsidR="00C471B7" w:rsidRPr="00405F63">
      <w:rPr>
        <w:rFonts w:ascii="Arial" w:hAnsi="Arial" w:cs="Arial"/>
        <w:b/>
        <w:szCs w:val="24"/>
        <w:lang w:val="en-US"/>
      </w:rPr>
      <w:t>Seln</w:t>
    </w:r>
    <w:r w:rsidRPr="00405F63">
      <w:rPr>
        <w:rFonts w:ascii="Arial" w:hAnsi="Arial" w:cs="Arial"/>
        <w:b/>
        <w:szCs w:val="24"/>
        <w:lang w:val="en-US"/>
      </w:rPr>
      <w:t>ova</w:t>
    </w:r>
    <w:r w:rsidR="00405F63" w:rsidRPr="00405F63">
      <w:rPr>
        <w:rFonts w:ascii="Arial" w:hAnsi="Arial" w:cs="Arial"/>
        <w:b/>
        <w:szCs w:val="24"/>
        <w:lang w:val="en-US"/>
      </w:rPr>
      <w:t xml:space="preserve"> Square</w:t>
    </w:r>
    <w:r w:rsidRPr="00405F63">
      <w:rPr>
        <w:rFonts w:ascii="Arial" w:hAnsi="Arial" w:cs="Arial"/>
        <w:b/>
        <w:szCs w:val="24"/>
        <w:lang w:val="en-US"/>
      </w:rPr>
      <w:t xml:space="preserve"> </w:t>
    </w:r>
    <w:r w:rsidR="002B4177" w:rsidRPr="00405F63">
      <w:rPr>
        <w:rFonts w:ascii="Arial" w:hAnsi="Arial" w:cs="Arial"/>
        <w:b/>
        <w:szCs w:val="24"/>
        <w:lang w:val="en-US"/>
      </w:rPr>
      <w:t>hang wc</w:t>
    </w:r>
  </w:p>
  <w:p w14:paraId="32E15C49" w14:textId="77777777" w:rsidR="00025544" w:rsidRPr="002E6B1C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2E6B1C">
      <w:rPr>
        <w:rFonts w:ascii="Arial" w:hAnsi="Arial" w:cs="Arial"/>
        <w:b/>
        <w:szCs w:val="24"/>
        <w:lang w:val="nl-BE"/>
      </w:rPr>
      <w:t>Diepspoel</w:t>
    </w:r>
    <w:r w:rsidR="00586B18" w:rsidRPr="002E6B1C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9E35FD" w14:textId="77777777" w:rsidR="00397CEC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43F98">
      <w:rPr>
        <w:rFonts w:ascii="Arial" w:hAnsi="Arial" w:cs="Arial"/>
        <w:b/>
        <w:szCs w:val="24"/>
        <w:lang w:val="en-US"/>
      </w:rPr>
      <w:t>Rimfree</w:t>
    </w:r>
    <w:proofErr w:type="spellEnd"/>
  </w:p>
  <w:p w14:paraId="7289D9BD" w14:textId="77777777" w:rsidR="002E6B1C" w:rsidRPr="00C43F98" w:rsidRDefault="002E6B1C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>
      <w:rPr>
        <w:rFonts w:ascii="Arial" w:hAnsi="Arial" w:cs="Arial"/>
        <w:b/>
        <w:szCs w:val="24"/>
        <w:lang w:val="en-US"/>
      </w:rPr>
      <w:t>Gedeeltelijk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gesloten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vorm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05F63"/>
    <w:rsid w:val="0041232B"/>
    <w:rsid w:val="00412A49"/>
    <w:rsid w:val="00415341"/>
    <w:rsid w:val="004164C8"/>
    <w:rsid w:val="00416879"/>
    <w:rsid w:val="00417301"/>
    <w:rsid w:val="0042536C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D20599-EEC6-496E-9123-B76112C94C3F}">
  <ds:schemaRefs>
    <ds:schemaRef ds:uri="http://purl.org/dc/terms/"/>
    <ds:schemaRef ds:uri="http://purl.org/dc/dcmitype/"/>
    <ds:schemaRef ds:uri="http://schemas.openxmlformats.org/package/2006/metadata/core-properties"/>
    <ds:schemaRef ds:uri="17d37a4d-1901-487a-8e58-d338e641c525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d256ffaf-32c2-4ef8-b6e1-7613ce31a18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D56FAF4-A450-4CD3-8962-5C138C74FF8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234</TotalTime>
  <Pages>2</Pages>
  <Words>190</Words>
  <Characters>1071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2023-11-02T09:12:00Z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